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6CC" w:rsidRDefault="006E1E7F">
      <w:pPr>
        <w:pStyle w:val="20"/>
        <w:shd w:val="clear" w:color="auto" w:fill="auto"/>
        <w:ind w:left="6940"/>
      </w:pPr>
      <w:bookmarkStart w:id="0" w:name="_GoBack"/>
      <w:bookmarkEnd w:id="0"/>
      <w:r>
        <w:rPr>
          <w:rStyle w:val="2105pt"/>
        </w:rPr>
        <w:t xml:space="preserve">Приложение 2 </w:t>
      </w:r>
      <w:r>
        <w:t>К Постановлению №24 от 23.08.2012 г. «Об утверждении порядка размещения сведений о доходах, об имуществе и обязательствах имущественного характера муниципальных служащих и членов их семей на официальном сайте муниципального образования «Усть-Шоношское» или</w:t>
      </w:r>
      <w:r>
        <w:t xml:space="preserve"> на официальном сайте муниципального образования «Вельский муниципальный район» и предоставления этих сведений средствам массовой информации для опубликования» </w:t>
      </w:r>
      <w:r>
        <w:rPr>
          <w:rStyle w:val="211pt"/>
        </w:rPr>
        <w:t>Сведения</w:t>
      </w:r>
    </w:p>
    <w:p w:rsidR="009516CC" w:rsidRDefault="006E1E7F">
      <w:pPr>
        <w:pStyle w:val="30"/>
        <w:shd w:val="clear" w:color="auto" w:fill="auto"/>
        <w:spacing w:after="0" w:line="210" w:lineRule="exact"/>
      </w:pPr>
      <w:r>
        <w:t xml:space="preserve">о доходах за отчетный период с </w:t>
      </w:r>
      <w:r>
        <w:rPr>
          <w:rStyle w:val="31"/>
        </w:rPr>
        <w:t>1 января 2014 года по 31 декабря 2014 года</w:t>
      </w:r>
      <w:r>
        <w:t>, об имуществе</w:t>
      </w:r>
      <w:r>
        <w:t xml:space="preserve"> и обязательствах имущественного характера по состоянию на</w:t>
      </w:r>
    </w:p>
    <w:p w:rsidR="009516CC" w:rsidRDefault="006E1E7F">
      <w:pPr>
        <w:pStyle w:val="30"/>
        <w:shd w:val="clear" w:color="auto" w:fill="auto"/>
        <w:spacing w:after="0" w:line="264" w:lineRule="exact"/>
        <w:jc w:val="center"/>
      </w:pPr>
      <w:r>
        <w:t>конец отчетного периода, предоставленных муниципальными служащими и членами их семей</w:t>
      </w:r>
      <w:r>
        <w:br/>
        <w:t>МО «Усть-Шоношское» Вельского района Архангельской области</w:t>
      </w:r>
      <w:r>
        <w:br/>
      </w:r>
      <w:r>
        <w:rPr>
          <w:rStyle w:val="312pt"/>
        </w:rPr>
        <w:t>Помощник главы МО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045"/>
        <w:gridCol w:w="1570"/>
        <w:gridCol w:w="1128"/>
        <w:gridCol w:w="1646"/>
        <w:gridCol w:w="1661"/>
        <w:gridCol w:w="1570"/>
        <w:gridCol w:w="1128"/>
        <w:gridCol w:w="1656"/>
      </w:tblGrid>
      <w:tr w:rsidR="009516C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Фамилия, имя, отчество муниципально</w:t>
            </w:r>
            <w:r>
              <w:rPr>
                <w:rStyle w:val="2105pt0"/>
              </w:rPr>
              <w:t>го служащего (1)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Декларированны й доход за 2014 год.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(рублей)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Перечень объектов недвижимого имущества, находящихся в пользовании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 xml:space="preserve">Объекты </w:t>
            </w:r>
            <w:r>
              <w:rPr>
                <w:rStyle w:val="2105pt0"/>
              </w:rPr>
              <w:t>недвижимого имущества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Транспортны е средства (вид, марка)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180"/>
            </w:pPr>
            <w:r>
              <w:rPr>
                <w:rStyle w:val="2105pt0"/>
              </w:rPr>
              <w:t>объектов недвижимог о имущества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105pt0"/>
              </w:rPr>
              <w:t>Площад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ь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left="280" w:firstLine="0"/>
            </w:pPr>
            <w:r>
              <w:rPr>
                <w:rStyle w:val="2105pt0"/>
              </w:rPr>
              <w:t>(кв.м)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Страна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105pt0"/>
              </w:rPr>
              <w:t>расположени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я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объектов недвижимог о имущества (2)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105pt0"/>
              </w:rPr>
              <w:t>Площад 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 xml:space="preserve">Страна расположени я </w:t>
            </w:r>
            <w:r>
              <w:rPr>
                <w:rStyle w:val="2105pt0"/>
                <w:vertAlign w:val="superscript"/>
              </w:rPr>
              <w:t>(3)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 xml:space="preserve">Высоких Екатерина </w:t>
            </w:r>
            <w:r>
              <w:rPr>
                <w:rStyle w:val="2105pt0"/>
              </w:rPr>
              <w:t>Анатольевна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323034,22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 xml:space="preserve">Автомобиль </w:t>
            </w:r>
            <w:r>
              <w:rPr>
                <w:rStyle w:val="2105pt0"/>
                <w:lang w:val="en-US" w:eastAsia="en-US" w:bidi="en-US"/>
              </w:rPr>
              <w:t>Nissan</w:t>
            </w:r>
            <w:r w:rsidRPr="0007185B">
              <w:rPr>
                <w:rStyle w:val="2105pt0"/>
                <w:lang w:eastAsia="en-US" w:bidi="en-US"/>
              </w:rPr>
              <w:t xml:space="preserve"> </w:t>
            </w:r>
            <w:r>
              <w:rPr>
                <w:rStyle w:val="2105pt0"/>
                <w:lang w:val="en-US" w:eastAsia="en-US" w:bidi="en-US"/>
              </w:rPr>
              <w:t>Noote</w:t>
            </w:r>
            <w:r w:rsidRPr="0007185B">
              <w:rPr>
                <w:rStyle w:val="2105pt0"/>
                <w:lang w:eastAsia="en-US" w:bidi="en-US"/>
              </w:rPr>
              <w:t xml:space="preserve">, </w:t>
            </w:r>
            <w:r>
              <w:rPr>
                <w:rStyle w:val="2105pt0"/>
              </w:rPr>
              <w:t>2008 г.в.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left="160" w:firstLine="18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42,5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Супруг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33177,05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 xml:space="preserve">Автомобиль </w:t>
            </w:r>
            <w:r>
              <w:rPr>
                <w:rStyle w:val="2105pt0"/>
                <w:lang w:val="en-US" w:eastAsia="en-US" w:bidi="en-US"/>
              </w:rPr>
              <w:t>Opel</w:t>
            </w:r>
            <w:r w:rsidRPr="0007185B">
              <w:rPr>
                <w:rStyle w:val="2105pt0"/>
                <w:lang w:eastAsia="en-US" w:bidi="en-US"/>
              </w:rPr>
              <w:t xml:space="preserve"> </w:t>
            </w:r>
            <w:r>
              <w:rPr>
                <w:rStyle w:val="2105pt0"/>
                <w:lang w:val="en-US" w:eastAsia="en-US" w:bidi="en-US"/>
              </w:rPr>
              <w:t>Vectra</w:t>
            </w:r>
            <w:r w:rsidRPr="0007185B">
              <w:rPr>
                <w:rStyle w:val="2105pt0"/>
                <w:lang w:eastAsia="en-US" w:bidi="en-US"/>
              </w:rPr>
              <w:t xml:space="preserve"> </w:t>
            </w:r>
            <w:r>
              <w:rPr>
                <w:rStyle w:val="2105pt0"/>
              </w:rPr>
              <w:t xml:space="preserve">А, 1990 г.автомобиль </w:t>
            </w:r>
            <w:r>
              <w:rPr>
                <w:rStyle w:val="2105pt0"/>
                <w:lang w:val="en-US" w:eastAsia="en-US" w:bidi="en-US"/>
              </w:rPr>
              <w:t>Renault</w:t>
            </w:r>
            <w:r w:rsidRPr="0007185B">
              <w:rPr>
                <w:rStyle w:val="2105pt0"/>
                <w:lang w:eastAsia="en-US" w:bidi="en-US"/>
              </w:rPr>
              <w:t xml:space="preserve"> </w:t>
            </w:r>
            <w:r>
              <w:rPr>
                <w:rStyle w:val="2105pt0"/>
                <w:lang w:val="en-US" w:eastAsia="en-US" w:bidi="en-US"/>
              </w:rPr>
              <w:t>Scenik</w:t>
            </w:r>
            <w:r w:rsidRPr="0007185B">
              <w:rPr>
                <w:rStyle w:val="2105pt0"/>
                <w:lang w:eastAsia="en-US" w:bidi="en-US"/>
              </w:rPr>
              <w:t xml:space="preserve">, </w:t>
            </w:r>
            <w:r>
              <w:rPr>
                <w:rStyle w:val="2105pt0"/>
              </w:rPr>
              <w:t>1998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left="160" w:firstLine="18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42,5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left="160" w:firstLine="0"/>
            </w:pPr>
            <w:r>
              <w:rPr>
                <w:rStyle w:val="2105pt0"/>
              </w:rPr>
              <w:t>Несовершеннолетни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left="160" w:firstLine="18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42,5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</w:tbl>
    <w:p w:rsidR="009516CC" w:rsidRDefault="009516CC">
      <w:pPr>
        <w:framePr w:w="14803" w:wrap="notBeside" w:vAnchor="text" w:hAnchor="text" w:xAlign="center" w:y="1"/>
        <w:rPr>
          <w:sz w:val="2"/>
          <w:szCs w:val="2"/>
        </w:rPr>
      </w:pPr>
    </w:p>
    <w:p w:rsidR="009516CC" w:rsidRDefault="009516C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045"/>
        <w:gridCol w:w="1570"/>
        <w:gridCol w:w="1128"/>
        <w:gridCol w:w="1646"/>
        <w:gridCol w:w="1661"/>
        <w:gridCol w:w="1570"/>
        <w:gridCol w:w="1128"/>
        <w:gridCol w:w="1656"/>
      </w:tblGrid>
      <w:tr w:rsidR="009516C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 xml:space="preserve">й </w:t>
            </w:r>
            <w:r>
              <w:rPr>
                <w:rStyle w:val="2105pt0"/>
              </w:rPr>
              <w:t>ребенок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16CC" w:rsidRDefault="009516CC">
      <w:pPr>
        <w:framePr w:w="14803" w:wrap="notBeside" w:vAnchor="text" w:hAnchor="text" w:xAlign="center" w:y="1"/>
        <w:rPr>
          <w:sz w:val="2"/>
          <w:szCs w:val="2"/>
        </w:rPr>
      </w:pPr>
    </w:p>
    <w:p w:rsidR="009516CC" w:rsidRDefault="009516CC">
      <w:pPr>
        <w:spacing w:line="2040" w:lineRule="exact"/>
      </w:pPr>
    </w:p>
    <w:p w:rsidR="009516CC" w:rsidRDefault="006E1E7F">
      <w:pPr>
        <w:pStyle w:val="a5"/>
        <w:framePr w:w="14803" w:wrap="notBeside" w:vAnchor="text" w:hAnchor="text" w:xAlign="center" w:y="1"/>
        <w:shd w:val="clear" w:color="auto" w:fill="auto"/>
        <w:spacing w:line="240" w:lineRule="exact"/>
      </w:pPr>
      <w:r>
        <w:t>Ведущий специалист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2093"/>
        <w:gridCol w:w="1613"/>
        <w:gridCol w:w="1258"/>
        <w:gridCol w:w="1685"/>
        <w:gridCol w:w="1694"/>
        <w:gridCol w:w="1603"/>
        <w:gridCol w:w="1224"/>
        <w:gridCol w:w="1690"/>
      </w:tblGrid>
      <w:tr w:rsidR="009516C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Фамилия, имя, отчество муниципального служащего (1)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Декларированный доход за 2014 год (рублей)</w:t>
            </w: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 xml:space="preserve">Перечень </w:t>
            </w:r>
            <w:r>
              <w:rPr>
                <w:rStyle w:val="2105pt0"/>
              </w:rPr>
              <w:t>объектов недвижимого имущества, находящихся в пользовании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Объекты недвижимого имущества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Транспортные средства(вид, марка)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объектов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05pt0"/>
              </w:rPr>
              <w:t>недвижимого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имущества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10" w:lineRule="exact"/>
              <w:ind w:left="140" w:firstLine="0"/>
            </w:pPr>
            <w:r>
              <w:rPr>
                <w:rStyle w:val="2105pt0"/>
              </w:rPr>
              <w:t>Площадь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10" w:lineRule="exact"/>
              <w:ind w:left="320" w:firstLine="0"/>
            </w:pPr>
            <w:r>
              <w:rPr>
                <w:rStyle w:val="2105pt0"/>
              </w:rPr>
              <w:t>(кв.м)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2105pt0"/>
              </w:rPr>
              <w:t>Страна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line="210" w:lineRule="exact"/>
              <w:ind w:firstLine="0"/>
            </w:pPr>
            <w:r>
              <w:rPr>
                <w:rStyle w:val="2105pt0"/>
              </w:rPr>
              <w:t>расположения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объектов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05pt0"/>
              </w:rPr>
              <w:t>недвижимого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имущества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(2)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10" w:lineRule="exact"/>
              <w:ind w:left="160" w:firstLine="0"/>
            </w:pPr>
            <w:r>
              <w:rPr>
                <w:rStyle w:val="2105pt0"/>
              </w:rPr>
              <w:t>Площадь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(кв.м)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Страна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after="60" w:line="210" w:lineRule="exact"/>
              <w:ind w:firstLine="0"/>
            </w:pPr>
            <w:r>
              <w:rPr>
                <w:rStyle w:val="2105pt0"/>
              </w:rPr>
              <w:t>расположения</w:t>
            </w:r>
          </w:p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(3)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</w:pP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05pt0"/>
              </w:rPr>
              <w:t>Баринова Нина Валентиновна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491927,94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Автомобиль Лада Гранта, 2012 г.в.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50.1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супруг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149593,36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50.1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</w:tbl>
    <w:p w:rsidR="009516CC" w:rsidRDefault="009516CC">
      <w:pPr>
        <w:framePr w:w="14803" w:wrap="notBeside" w:vAnchor="text" w:hAnchor="text" w:xAlign="center" w:y="1"/>
        <w:rPr>
          <w:sz w:val="2"/>
          <w:szCs w:val="2"/>
        </w:rPr>
      </w:pPr>
    </w:p>
    <w:p w:rsidR="009516CC" w:rsidRDefault="009516CC">
      <w:pPr>
        <w:rPr>
          <w:sz w:val="2"/>
          <w:szCs w:val="2"/>
        </w:rPr>
      </w:pPr>
    </w:p>
    <w:p w:rsidR="009516CC" w:rsidRDefault="009516CC">
      <w:pPr>
        <w:rPr>
          <w:sz w:val="2"/>
          <w:szCs w:val="2"/>
        </w:rPr>
        <w:sectPr w:rsidR="009516CC">
          <w:pgSz w:w="16840" w:h="11900" w:orient="landscape"/>
          <w:pgMar w:top="886" w:right="1018" w:bottom="1786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2069"/>
        <w:gridCol w:w="1584"/>
        <w:gridCol w:w="1147"/>
        <w:gridCol w:w="1661"/>
        <w:gridCol w:w="1680"/>
        <w:gridCol w:w="1589"/>
        <w:gridCol w:w="1142"/>
        <w:gridCol w:w="1675"/>
      </w:tblGrid>
      <w:tr w:rsidR="009516C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 xml:space="preserve">Фамилия, имя, отчество </w:t>
            </w:r>
            <w:r>
              <w:rPr>
                <w:rStyle w:val="2105pt0"/>
              </w:rPr>
              <w:t>муниципального служащего (1)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Декларированны й доход за 2014 год</w:t>
            </w:r>
          </w:p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(рублей)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Перечень объектов недвижимого имущества, находящихся в пользовании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</w:pPr>
          </w:p>
        </w:tc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Объекты недвижимого имущества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Транспортны е средства (вид, марка)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left="160" w:firstLine="180"/>
            </w:pPr>
            <w:r>
              <w:rPr>
                <w:rStyle w:val="2105pt0"/>
              </w:rPr>
              <w:t>объектов недвижимог о имущества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105pt0"/>
              </w:rPr>
              <w:t>Площад</w:t>
            </w:r>
          </w:p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ь</w:t>
            </w:r>
          </w:p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left="280" w:firstLine="0"/>
            </w:pPr>
            <w:r>
              <w:rPr>
                <w:rStyle w:val="2105pt0"/>
              </w:rPr>
              <w:t>(кв.м)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Страна</w:t>
            </w:r>
          </w:p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105pt0"/>
              </w:rPr>
              <w:t>расположени</w:t>
            </w:r>
          </w:p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я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</w:pPr>
          </w:p>
        </w:tc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объектов недвижимог о имущества 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105pt0"/>
              </w:rPr>
              <w:t>Площад ь (кв.м)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105pt0"/>
              </w:rPr>
              <w:t xml:space="preserve">Страна расположени </w:t>
            </w:r>
            <w:r>
              <w:rPr>
                <w:rStyle w:val="2105pt0"/>
                <w:vertAlign w:val="superscript"/>
              </w:rPr>
              <w:t>я (3)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</w:pP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05pt0"/>
              </w:rPr>
              <w:t xml:space="preserve">Богданова Елена </w:t>
            </w:r>
            <w:r>
              <w:rPr>
                <w:rStyle w:val="2105pt0"/>
              </w:rPr>
              <w:t>Ивановна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393366,96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left="160" w:firstLine="18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55.7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  <w:tr w:rsidR="009516C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05pt0"/>
              </w:rPr>
              <w:t>Несовершеннолетни й ребенок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9516C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left="160" w:firstLine="18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CC" w:rsidRDefault="006E1E7F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</w:tbl>
    <w:p w:rsidR="009516CC" w:rsidRDefault="009516CC">
      <w:pPr>
        <w:framePr w:w="14976" w:wrap="notBeside" w:vAnchor="text" w:hAnchor="text" w:xAlign="center" w:y="1"/>
        <w:rPr>
          <w:sz w:val="2"/>
          <w:szCs w:val="2"/>
        </w:rPr>
      </w:pPr>
    </w:p>
    <w:p w:rsidR="009516CC" w:rsidRDefault="009516CC">
      <w:pPr>
        <w:rPr>
          <w:sz w:val="2"/>
          <w:szCs w:val="2"/>
        </w:rPr>
      </w:pPr>
    </w:p>
    <w:p w:rsidR="009516CC" w:rsidRDefault="006E1E7F">
      <w:pPr>
        <w:rPr>
          <w:sz w:val="2"/>
          <w:szCs w:val="2"/>
        </w:rPr>
      </w:pPr>
      <w:r>
        <w:br w:type="page"/>
      </w:r>
    </w:p>
    <w:sectPr w:rsidR="009516CC">
      <w:headerReference w:type="default" r:id="rId6"/>
      <w:pgSz w:w="16840" w:h="11900" w:orient="landscape"/>
      <w:pgMar w:top="4414" w:right="1019" w:bottom="3656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E7F" w:rsidRDefault="006E1E7F">
      <w:r>
        <w:separator/>
      </w:r>
    </w:p>
  </w:endnote>
  <w:endnote w:type="continuationSeparator" w:id="0">
    <w:p w:rsidR="006E1E7F" w:rsidRDefault="006E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E7F" w:rsidRDefault="006E1E7F"/>
  </w:footnote>
  <w:footnote w:type="continuationSeparator" w:id="0">
    <w:p w:rsidR="006E1E7F" w:rsidRDefault="006E1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16CC" w:rsidRDefault="000718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4904740</wp:posOffset>
              </wp:positionH>
              <wp:positionV relativeFrom="page">
                <wp:posOffset>2551430</wp:posOffset>
              </wp:positionV>
              <wp:extent cx="1456055" cy="17526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6CC" w:rsidRDefault="006E1E7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Ведущий специалист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6.2pt;margin-top:200.9pt;width:114.6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Vh5AEAALQDAAAOAAAAZHJzL2Uyb0RvYy54bWysU8GO0zAQvSPxD5bvNG1FC4qarpZdFSEt&#10;sNIuHzBxnMQi8Vhjt0n5esZOUxa4IS7WZDx+8+bNy+5m7Dtx0uQN2kKuFksptFVYGdsU8tvz4c17&#10;KXwAW0GHVhfyrL282b9+tRtcrtfYYldpEgxifT64QrYhuDzLvGp1D36BTlu+rJF6CPxJTVYRDIze&#10;d9l6udxmA1LlCJX2nrP306XcJ/y61ip8rWuvg+gKydxCOimdZTyz/Q7yhsC1Rl1owD+w6MFYbnqF&#10;uocA4kjmL6jeKEKPdVgo7DOsa6N0moGnWS3/mOapBafTLCyOd1eZ/P+DVV9OjyRMxbuTwkLPK3rW&#10;YxAfcBTrqM7gfM5FT47LwsjpWBkn9e4B1XcvLN61YBt9S4RDq6Fidqv4MnvxdMLxEaQcPmPFbeAY&#10;MAGNNfURkMUQjM5bOl83E6mo2PLtZrvcbKRQfLd6t1lv0+oyyOfXjnz4qLEXMSgk8eYTOpwefIhs&#10;IJ9LYjOLB9N1afud/S3BhTGT2EfCE/UwluNFjRKrM89BOJmJzc9Bi/RDioGNVEjLTpei+2RZiei5&#10;OaA5KOcArOKHhQxSTOFdmLx5dGSalnFnrW9ZrYNJg0RZJw4XlmyNNN/FxtF7L79T1a+fbf8TAAD/&#10;/wMAUEsDBBQABgAIAAAAIQCyaTKC3QAAAAwBAAAPAAAAZHJzL2Rvd25yZXYueG1sTI/LTsMwEEX3&#10;SPyDNUjsqJ0oIiXEqVAlNuwoCImdG0/jCD8i202Tv2e6guXMXJ05t90tzrIZYxqDl1BsBDD0fdCj&#10;HyR8frw+bIGlrLxWNniUsGKCXXd706pGh4t/x/mQB0YQnxolweQ8NZyn3qBTaRMm9HQ7hehUpjEO&#10;XEd1IbizvBTikTs1evpg1IR7g/3P4ewk1MtXwCnhHr9Pcx/NuG7t2yrl/d3y8gws45L/wnDVJ3Xo&#10;yOkYzl4nZolRlxVFJVSioA7XhBBFDexIq/KpAt61/H+J7hcAAP//AwBQSwECLQAUAAYACAAAACEA&#10;toM4kv4AAADhAQAAEwAAAAAAAAAAAAAAAAAAAAAAW0NvbnRlbnRfVHlwZXNdLnhtbFBLAQItABQA&#10;BgAIAAAAIQA4/SH/1gAAAJQBAAALAAAAAAAAAAAAAAAAAC8BAABfcmVscy8ucmVsc1BLAQItABQA&#10;BgAIAAAAIQBAkdVh5AEAALQDAAAOAAAAAAAAAAAAAAAAAC4CAABkcnMvZTJvRG9jLnhtbFBLAQIt&#10;ABQABgAIAAAAIQCyaTKC3QAAAAwBAAAPAAAAAAAAAAAAAAAAAD4EAABkcnMvZG93bnJldi54bWxQ&#10;SwUGAAAAAAQABADzAAAASAUAAAAA&#10;" filled="f" stroked="f">
              <v:textbox style="mso-fit-shape-to-text:t" inset="0,0,0,0">
                <w:txbxContent>
                  <w:p w:rsidR="009516CC" w:rsidRDefault="006E1E7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Ведущий специалист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CC"/>
    <w:rsid w:val="0007185B"/>
    <w:rsid w:val="006E1E7F"/>
    <w:rsid w:val="009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7CD8F4-F847-4455-8A18-ADC4B948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ind w:firstLine="6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1</cp:revision>
  <dcterms:created xsi:type="dcterms:W3CDTF">2021-03-11T10:27:00Z</dcterms:created>
  <dcterms:modified xsi:type="dcterms:W3CDTF">2021-03-11T10:27:00Z</dcterms:modified>
</cp:coreProperties>
</file>