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9EFE" w14:textId="77777777" w:rsidR="00AC1358" w:rsidRDefault="00AC1358" w:rsidP="00AC1358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14:paraId="42675A61" w14:textId="77777777" w:rsidR="00AC1358" w:rsidRDefault="00AC1358" w:rsidP="00AC1358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администрации</w:t>
      </w:r>
    </w:p>
    <w:p w14:paraId="1203087E" w14:textId="77777777" w:rsidR="00AC1358" w:rsidRDefault="00AC1358" w:rsidP="00AC1358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 xml:space="preserve">сельского поселения «Усть-Шоношское» Вельского муниципального района Архангельской области </w:t>
      </w:r>
    </w:p>
    <w:p w14:paraId="196987AB" w14:textId="77777777" w:rsidR="00AC1358" w:rsidRDefault="00AC1358" w:rsidP="00AC1358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«10» ноября 2020  г. № 32</w:t>
      </w:r>
    </w:p>
    <w:p w14:paraId="00865FF3" w14:textId="77777777" w:rsidR="00AC1358" w:rsidRDefault="00AC1358" w:rsidP="00AC1358">
      <w:pPr>
        <w:ind w:firstLine="720"/>
        <w:rPr>
          <w:rFonts w:ascii="Times New Roman" w:hAnsi="Times New Roman"/>
        </w:rPr>
      </w:pPr>
    </w:p>
    <w:p w14:paraId="3E1BA2ED" w14:textId="77777777" w:rsidR="00AC1358" w:rsidRDefault="00AC1358" w:rsidP="00AC1358">
      <w:pPr>
        <w:ind w:firstLine="720"/>
        <w:rPr>
          <w:rFonts w:ascii="Times New Roman" w:hAnsi="Times New Roman"/>
        </w:rPr>
      </w:pPr>
    </w:p>
    <w:p w14:paraId="45463A09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322D4BB4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комиссии по рассмотрению вопросов о признании безнадежной к взысканию задолженности по платежам в бюджет сельского поселения «Усть-Шоношское» Вельского муниципального района Архангельской области</w:t>
      </w:r>
    </w:p>
    <w:p w14:paraId="0EBE0977" w14:textId="77777777" w:rsidR="00AC1358" w:rsidRDefault="00AC1358" w:rsidP="00AC1358">
      <w:pPr>
        <w:ind w:firstLine="720"/>
        <w:rPr>
          <w:rFonts w:ascii="Times New Roman" w:hAnsi="Times New Roman"/>
          <w:sz w:val="28"/>
          <w:szCs w:val="28"/>
        </w:rPr>
      </w:pPr>
    </w:p>
    <w:p w14:paraId="2B7DE23D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75D06FE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(далее - Комиссия).</w:t>
      </w:r>
    </w:p>
    <w:p w14:paraId="66E20707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области.</w:t>
      </w:r>
    </w:p>
    <w:p w14:paraId="08347FB2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1139592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функции Комиссии</w:t>
      </w:r>
    </w:p>
    <w:p w14:paraId="475DEDF0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функциями Комиссии являются:</w:t>
      </w:r>
    </w:p>
    <w:p w14:paraId="797DD93D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6C03FD2E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Оценка обоснованности признания безнадежной к взысканию задолженности;</w:t>
      </w:r>
    </w:p>
    <w:p w14:paraId="7014D002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697CD822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 задолженность по платежам в бюджет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Arial Unicode MS"/>
          <w:sz w:val="28"/>
          <w:szCs w:val="28"/>
        </w:rPr>
        <w:t xml:space="preserve">сельского поселения «Усть-Шоношское» Вельского муниципального района Архангельской </w:t>
      </w:r>
      <w:r>
        <w:rPr>
          <w:rFonts w:ascii="Times New Roman" w:hAnsi="Times New Roman" w:cs="Arial Unicode MS"/>
          <w:sz w:val="28"/>
          <w:szCs w:val="28"/>
        </w:rPr>
        <w:lastRenderedPageBreak/>
        <w:t>области</w:t>
      </w:r>
      <w:r>
        <w:rPr>
          <w:rFonts w:ascii="Times New Roman" w:hAnsi="Times New Roman"/>
          <w:sz w:val="28"/>
          <w:szCs w:val="28"/>
        </w:rPr>
        <w:t xml:space="preserve"> безнадежной к взысканию;</w:t>
      </w:r>
    </w:p>
    <w:p w14:paraId="757C707B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отказать в признании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безнадежной к взысканию.</w:t>
      </w:r>
    </w:p>
    <w:p w14:paraId="41F4209C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D93D950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Права Комиссии</w:t>
      </w:r>
    </w:p>
    <w:p w14:paraId="3C04A755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имеет право:</w:t>
      </w:r>
    </w:p>
    <w:p w14:paraId="1994367B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14:paraId="65FAD4E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14:paraId="62C6F2BE" w14:textId="77777777" w:rsidR="00AC1358" w:rsidRDefault="00AC1358" w:rsidP="00AC135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55B45C8" w14:textId="77777777" w:rsidR="00AC1358" w:rsidRDefault="00AC1358" w:rsidP="00AC135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деятельности Комиссии</w:t>
      </w:r>
    </w:p>
    <w:p w14:paraId="1990CC92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Заседания Комиссии проводятся по мере необходимости. </w:t>
      </w:r>
    </w:p>
    <w:p w14:paraId="6304B861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Комиссия образуется в следующем составе: председатель, заместитель председателя Комиссии, секретарь Комиссии и члены Комиссии.</w:t>
      </w:r>
    </w:p>
    <w:p w14:paraId="47225C0C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Работой Комиссии руководит председатель Комиссии, который:</w:t>
      </w:r>
    </w:p>
    <w:p w14:paraId="0C32070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осуществляет общее руководство работой Комиссии;</w:t>
      </w:r>
    </w:p>
    <w:p w14:paraId="7644B377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определяет место, дату и время заседаний Комиссии;</w:t>
      </w:r>
    </w:p>
    <w:p w14:paraId="44A5DC35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утверждает повестку дня заседания Комиссии и протокол по итогам заседания Комиссии;</w:t>
      </w:r>
    </w:p>
    <w:p w14:paraId="29FDC063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открывает и закрывает заседание Комиссии, предоставляет слово членам Комиссии;</w:t>
      </w:r>
    </w:p>
    <w:p w14:paraId="06CA555C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формулирует вопросы для принятия решений и внесения в протокол, ставит их на голосование;</w:t>
      </w:r>
    </w:p>
    <w:p w14:paraId="1B39512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несет ответственность за невыполнение или ненадлежащее выполнение функций, возложенных на Комиссию;</w:t>
      </w:r>
    </w:p>
    <w:p w14:paraId="00EB6837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подписывает протоколы заседаний Комиссии.</w:t>
      </w:r>
    </w:p>
    <w:p w14:paraId="6209C30C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отсутствия председателя Комиссии (в связи с болезнью, отпуском, командировкой или иной уважительной причиной) его полномочия возлагаются на заместителя председателя Комиссии.</w:t>
      </w:r>
    </w:p>
    <w:p w14:paraId="2B8C7EA0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4.4.. Заместитель председателя Комиссии:</w:t>
      </w:r>
    </w:p>
    <w:p w14:paraId="47E28835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выполняет отдельные поручения председателя Комиссии;</w:t>
      </w:r>
    </w:p>
    <w:p w14:paraId="5890290D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выполняет обязанности председателя Комиссии в его отсутствие;</w:t>
      </w:r>
    </w:p>
    <w:p w14:paraId="2D83C2B9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подписывает протоколы заседаний Комиссии.</w:t>
      </w:r>
    </w:p>
    <w:p w14:paraId="32D1F55F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Организационную работу по подготовке и проведению заседания Комиссии осуществляет секретарь Комиссии, который:</w:t>
      </w:r>
    </w:p>
    <w:p w14:paraId="3BBEFFE6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ведет делопроизводство Комиссии;</w:t>
      </w:r>
    </w:p>
    <w:p w14:paraId="296BF1D9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принимает и регистрирует поступающие в Комиссию материалы и документы, готовит их для рассмотрения на заседании Комиссии;</w:t>
      </w:r>
    </w:p>
    <w:p w14:paraId="2D29DCC3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отвечает за ведение, сохранность и архивирование документации </w:t>
      </w:r>
      <w:r>
        <w:rPr>
          <w:rFonts w:ascii="Times New Roman" w:hAnsi="Times New Roman"/>
          <w:sz w:val="28"/>
          <w:szCs w:val="28"/>
        </w:rPr>
        <w:lastRenderedPageBreak/>
        <w:t>Комиссии;</w:t>
      </w:r>
    </w:p>
    <w:p w14:paraId="3A06F0E5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оповещает членов Комиссии о времени и месте проведения заседания Комиссии не позднее чем за 3 рабочих дня до дня проведения заседания Комиссии;</w:t>
      </w:r>
    </w:p>
    <w:p w14:paraId="375442AE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ведет протокол заседания Комиссии, оформляет вынесенные результаты и решения Комиссии;</w:t>
      </w:r>
    </w:p>
    <w:p w14:paraId="368EDD9C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исполняет поручения председателя Комиссии;</w:t>
      </w:r>
    </w:p>
    <w:p w14:paraId="21D87FB1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осуществляет рассылку протоколов заседаний Комиссии и выписок из них;</w:t>
      </w:r>
    </w:p>
    <w:p w14:paraId="09A770DC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при отсутствии кворума, необходимого для принятия Комиссией решения, письменно уведомляет всех членов Комиссии о переносе заседания Комиссии на иную дату с указанием времени и места проведения заседания Комиссии.</w:t>
      </w:r>
    </w:p>
    <w:p w14:paraId="77A16D4D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Комиссии.</w:t>
      </w:r>
    </w:p>
    <w:p w14:paraId="06EB2AD2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Члены Комиссии:</w:t>
      </w:r>
    </w:p>
    <w:p w14:paraId="06D679E8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выступают и пользуются правом голоса при рассмотрении Комиссией любых вопросов повестки дня;</w:t>
      </w:r>
    </w:p>
    <w:p w14:paraId="6D0F74EC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вправе знакомиться с документами;</w:t>
      </w:r>
    </w:p>
    <w:p w14:paraId="0505720E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вправе формулировать в письменной форме особое мнение по любому из решений Комиссии, принятых на заседании, на котором они присутствовали;</w:t>
      </w:r>
    </w:p>
    <w:p w14:paraId="3CF5415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подписывают решения Комиссии.</w:t>
      </w:r>
    </w:p>
    <w:p w14:paraId="27D8F15D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участия в заседании Комиссии информируют об этом председателя Комиссии и секретаря Комиссии не позднее чем за 2 календарных дня до планируемой даты проведения заседания Комиссии.</w:t>
      </w:r>
    </w:p>
    <w:p w14:paraId="48B04431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не могут делегировать свои полномочия иным лицам. Замена члена Комиссии производится путем внесения в состав Комиссии соответствующих изменений в порядке, установленном действующим законодательством.</w:t>
      </w:r>
    </w:p>
    <w:p w14:paraId="2D34E99D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прямой или косвенной заинтересованности члена Комиссии в принятии решения или при наличии иных обстоятельств, способных повлиять на участие члена Комиссии в работе Комиссии, он обязан проинформировать об этом председателя Комиссии до начала рассмотрения документов.</w:t>
      </w:r>
    </w:p>
    <w:p w14:paraId="61F2EF65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наличии у члена Комиссии заинтересованности в принятии решения о признании безнадежной к взысканию задолженности по платежам в бюджеты бюджетной системы Российской Федерации, а также решения, принятые Комиссией по результатам рассмотрения такой информации, указываются в протоколе заседания Комиссии.</w:t>
      </w:r>
    </w:p>
    <w:p w14:paraId="3FD6DAD8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несогласии члена Комиссии с принятым решением по его желанию в протоколе заседания Комиссии отражается особое мнение.</w:t>
      </w:r>
    </w:p>
    <w:p w14:paraId="3096728D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 обладают равными правами при обсуждении рассматриваемых вопросов. В случае несогласия с принятым решением член </w:t>
      </w:r>
      <w:r>
        <w:rPr>
          <w:rFonts w:ascii="Times New Roman" w:hAnsi="Times New Roman"/>
          <w:sz w:val="28"/>
          <w:szCs w:val="28"/>
        </w:rPr>
        <w:lastRenderedPageBreak/>
        <w:t>Комиссии вправе изложить в письменном виде свое мнение, которое подлежит приобщению к протоколу заседания Комиссии.</w:t>
      </w:r>
    </w:p>
    <w:p w14:paraId="16B55C26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Заседание Комиссии считается правомочным, если на нем присутствуют не менее двух третей членов Комиссии, при этом каждый член Комиссии имеет один голос.</w:t>
      </w:r>
    </w:p>
    <w:p w14:paraId="469CD7E0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Комиссии.</w:t>
      </w:r>
    </w:p>
    <w:p w14:paraId="0A127D73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14:paraId="02636CC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Протокол заседания Комиссии утверждается председательствующим на заседании Комиссии и подписывается заместителем председателя, секретарем и членами Комиссии, присутствующими на заседании Комиссии. Протокол заседания Комиссии должен содержать сведения о дате, месте и времени заседания, вопросах, включенных в повестку дня, составе Комиссии, принятых мотивированных решениях по каждому из рассматриваемых вопросов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форме согласно приложению № 1  к настоящему Положению.</w:t>
      </w:r>
    </w:p>
    <w:p w14:paraId="3B5123D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Секретарь Комиссии не позднее 5 календарных 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календарных дней с момента подписания протокола заседания Комиссии готовит проект решения Комиссии (Акт).</w:t>
      </w:r>
    </w:p>
    <w:p w14:paraId="32D92AF4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051AB6E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2A7E2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136FDFB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5BA4F29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77BD4F4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4A54E43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4B82DF7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C83D76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EAC4D0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D8D3D73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E7B2F1B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CAFFD7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4C5BD90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060AB8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FD5DA4E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24DBA6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30B312A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6A0B7F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247EEE9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CA5506F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D0BB2D3" w14:textId="77777777" w:rsidR="00AC1358" w:rsidRDefault="00AC1358" w:rsidP="00AC1358">
      <w:pPr>
        <w:suppressAutoHyphens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</w:t>
      </w:r>
    </w:p>
    <w:p w14:paraId="74D83645" w14:textId="77777777" w:rsidR="00AC1358" w:rsidRDefault="00AC1358" w:rsidP="00AC1358">
      <w:pPr>
        <w:suppressAutoHyphens/>
        <w:jc w:val="right"/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AC1358" w14:paraId="65CE9286" w14:textId="77777777" w:rsidTr="00AC135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6EB61" w14:textId="77777777" w:rsidR="00AC1358" w:rsidRDefault="00AC1358">
            <w:pPr>
              <w:suppressAutoHyphens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Приложение №1</w:t>
            </w:r>
          </w:p>
          <w:p w14:paraId="0FA0BAE3" w14:textId="77777777" w:rsidR="00AC1358" w:rsidRDefault="00AC1358">
            <w:pPr>
              <w:suppressAutoHyphens/>
              <w:jc w:val="center"/>
              <w:rPr>
                <w:rFonts w:ascii="Times New Roman" w:eastAsia="Times New Roman CYR" w:hAnsi="Times New Roman"/>
                <w:bCs/>
                <w:color w:val="26282F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  <w:lang w:eastAsia="en-US"/>
              </w:rPr>
              <w:t xml:space="preserve">к   </w:t>
            </w:r>
            <w:r>
              <w:rPr>
                <w:rFonts w:ascii="Times New Roman" w:eastAsia="Times New Roman CYR" w:hAnsi="Times New Roman"/>
                <w:bCs/>
                <w:color w:val="26282F"/>
                <w:sz w:val="28"/>
                <w:szCs w:val="28"/>
                <w:lang w:eastAsia="en-US"/>
              </w:rPr>
              <w:t>Положению  о  комиссии  по  рассмотрению  вопросов</w:t>
            </w:r>
          </w:p>
          <w:p w14:paraId="242E575B" w14:textId="77777777" w:rsidR="00AC1358" w:rsidRDefault="00AC1358">
            <w:pPr>
              <w:suppressAutoHyphens/>
              <w:jc w:val="center"/>
              <w:rPr>
                <w:rFonts w:ascii="Times New Roman" w:eastAsia="Times New Roman CYR" w:hAnsi="Times New Roman"/>
                <w:bCs/>
                <w:color w:val="26282F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 CYR" w:hAnsi="Times New Roman"/>
                <w:bCs/>
                <w:color w:val="26282F"/>
                <w:sz w:val="28"/>
                <w:szCs w:val="28"/>
                <w:lang w:eastAsia="en-US"/>
              </w:rPr>
              <w:t>о признании безнадежной к взысканию задолженности по</w:t>
            </w:r>
          </w:p>
          <w:p w14:paraId="20D9FD13" w14:textId="77777777" w:rsidR="00AC1358" w:rsidRDefault="00AC1358">
            <w:pPr>
              <w:suppressAutoHyphens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 CYR" w:hAnsi="Times New Roman"/>
                <w:bCs/>
                <w:color w:val="26282F"/>
                <w:sz w:val="28"/>
                <w:szCs w:val="28"/>
                <w:lang w:eastAsia="en-US"/>
              </w:rPr>
              <w:t xml:space="preserve">платежам в бюджет </w:t>
            </w:r>
            <w:r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сельского поселения «Усть-Шоношское» Вельского муниципального района Архангельской области</w:t>
            </w:r>
          </w:p>
        </w:tc>
      </w:tr>
    </w:tbl>
    <w:p w14:paraId="40D8099A" w14:textId="77777777" w:rsidR="00AC1358" w:rsidRDefault="00AC1358" w:rsidP="00AC1358">
      <w:pPr>
        <w:suppressAutoHyphens/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</w:rPr>
      </w:pPr>
    </w:p>
    <w:p w14:paraId="3AF53A81" w14:textId="77777777" w:rsidR="00AC1358" w:rsidRDefault="00AC1358" w:rsidP="00AC1358">
      <w:pPr>
        <w:suppressAutoHyphens/>
        <w:jc w:val="center"/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</w:rPr>
        <w:t>ПРОТОКОЛ</w:t>
      </w:r>
    </w:p>
    <w:p w14:paraId="6CD22D5E" w14:textId="77777777" w:rsidR="00AC1358" w:rsidRDefault="00AC1358" w:rsidP="00AC1358">
      <w:pPr>
        <w:suppressAutoHyphens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</w:rPr>
        <w:t>комиссии по принятию решения о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Arial Unicode MS"/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56236C6D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"_____"____________ ______г.</w:t>
      </w:r>
    </w:p>
    <w:p w14:paraId="2803866A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A484ACE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Место проведения: _______________________________________________________</w:t>
      </w:r>
    </w:p>
    <w:p w14:paraId="326A8074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ACE9DC9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Состав комиссии:</w:t>
      </w:r>
    </w:p>
    <w:p w14:paraId="2387F1FA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(Председатель Комиссии)</w:t>
      </w:r>
    </w:p>
    <w:p w14:paraId="315AC203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(Член Комиссии);</w:t>
      </w:r>
    </w:p>
    <w:p w14:paraId="01D1BDCB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(Член Комиссии);</w:t>
      </w:r>
    </w:p>
    <w:p w14:paraId="666AB9E9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(Член Комиссии);</w:t>
      </w:r>
    </w:p>
    <w:p w14:paraId="276AFD16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(Секретарь комиссии).</w:t>
      </w:r>
    </w:p>
    <w:p w14:paraId="4E7BEC83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32D4E49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Основание заседания Комиссии: выписка администрации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 сумме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подлежащей взысканию и прилагаемых к ней документов.</w:t>
      </w:r>
    </w:p>
    <w:p w14:paraId="7C21012F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93770E6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 заседании присутствует _____члена Комиссии, заседание правомочно.</w:t>
      </w:r>
    </w:p>
    <w:p w14:paraId="7EF2E5AB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4761C137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Повестка очередного заседания:</w:t>
      </w:r>
    </w:p>
    <w:p w14:paraId="0C3E2AA2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 Принятие решения по вопросу о признании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Малобикшихского  сельского поселения</w:t>
      </w:r>
      <w:r>
        <w:rPr>
          <w:rFonts w:ascii="Times New Roman" w:eastAsia="Times New Roman CYR" w:hAnsi="Times New Roman"/>
          <w:sz w:val="28"/>
          <w:szCs w:val="28"/>
        </w:rPr>
        <w:t xml:space="preserve"> Канашского района Чувашской Республики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безнадежной к взысканию.</w:t>
      </w:r>
    </w:p>
    <w:p w14:paraId="47F63F8D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__________________________________________________________________</w:t>
      </w:r>
    </w:p>
    <w:p w14:paraId="4CF0CEA0" w14:textId="77777777" w:rsidR="00AC1358" w:rsidRDefault="00AC1358" w:rsidP="00AC1358">
      <w:pPr>
        <w:suppressAutoHyphens/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(полное наименование организации (ФИО физического лица)</w:t>
      </w:r>
    </w:p>
    <w:p w14:paraId="4D33B820" w14:textId="77777777" w:rsidR="00AC1358" w:rsidRDefault="00AC1358" w:rsidP="00AC1358">
      <w:pPr>
        <w:suppressAutoHyphens/>
        <w:ind w:firstLine="720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ИНН/ОГРН/КПП организации _____________________________________________</w:t>
      </w:r>
    </w:p>
    <w:p w14:paraId="542B81F5" w14:textId="77777777" w:rsidR="00AC1358" w:rsidRDefault="00AC1358" w:rsidP="00AC1358">
      <w:pPr>
        <w:suppressAutoHyphens/>
        <w:ind w:firstLine="72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или ИНН физического лица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_______________________________________________</w:t>
      </w:r>
    </w:p>
    <w:p w14:paraId="24258825" w14:textId="77777777" w:rsidR="00AC1358" w:rsidRDefault="00AC1358" w:rsidP="00AC1358">
      <w:pPr>
        <w:suppressAutoHyphens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(наименование платежа, по которому возникла задолженность)</w:t>
      </w:r>
    </w:p>
    <w:p w14:paraId="4EE4BBBF" w14:textId="77777777" w:rsidR="00AC1358" w:rsidRDefault="00AC1358" w:rsidP="00AC1358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_________________________________________________________________</w:t>
      </w:r>
    </w:p>
    <w:p w14:paraId="38037317" w14:textId="77777777" w:rsidR="00AC1358" w:rsidRDefault="00AC1358" w:rsidP="00AC1358">
      <w:pPr>
        <w:suppressAutoHyphens/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14:paraId="776317FD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_____________________________________________________________</w:t>
      </w:r>
    </w:p>
    <w:p w14:paraId="2F9C2E8F" w14:textId="77777777" w:rsidR="00AC1358" w:rsidRDefault="00AC1358" w:rsidP="00AC1358">
      <w:pPr>
        <w:suppressAutoHyphens/>
        <w:ind w:firstLine="698"/>
        <w:jc w:val="center"/>
        <w:rPr>
          <w:rFonts w:ascii="Times New Roman" w:eastAsia="Times New Roman CYR" w:hAnsi="Times New Roman"/>
          <w:sz w:val="20"/>
          <w:szCs w:val="20"/>
        </w:rPr>
      </w:pPr>
      <w:r>
        <w:rPr>
          <w:rFonts w:ascii="Times New Roman" w:eastAsia="Times New Roman CYR" w:hAnsi="Times New Roman"/>
          <w:sz w:val="20"/>
          <w:szCs w:val="20"/>
        </w:rPr>
        <w:t>(сумма задолженности по платежам в бюджет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Arial Unicode MS"/>
          <w:sz w:val="20"/>
          <w:szCs w:val="20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eastAsia="Times New Roman CYR" w:hAnsi="Times New Roman"/>
          <w:sz w:val="20"/>
          <w:szCs w:val="20"/>
        </w:rPr>
        <w:t>, признанная безнадежной к взысканию)</w:t>
      </w:r>
    </w:p>
    <w:p w14:paraId="15B30249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или __________________________________________________________________</w:t>
      </w:r>
    </w:p>
    <w:p w14:paraId="0F6B784C" w14:textId="77777777" w:rsidR="00AC1358" w:rsidRDefault="00AC1358" w:rsidP="00AC1358">
      <w:pPr>
        <w:suppressAutoHyphens/>
        <w:ind w:firstLine="698"/>
        <w:jc w:val="center"/>
        <w:rPr>
          <w:rFonts w:ascii="Times New Roman" w:eastAsia="Times New Roman CYR" w:hAnsi="Times New Roman"/>
          <w:sz w:val="20"/>
          <w:szCs w:val="20"/>
        </w:rPr>
      </w:pPr>
      <w:r>
        <w:rPr>
          <w:rFonts w:ascii="Times New Roman" w:eastAsia="Times New Roman CYR" w:hAnsi="Times New Roman"/>
          <w:sz w:val="20"/>
          <w:szCs w:val="20"/>
        </w:rPr>
        <w:t>(сумма задолженности по пеням и штрафам, признанная безнадежной к взысканию в бюджет муниципального образования «………………………. сельское поселение»)</w:t>
      </w:r>
    </w:p>
    <w:p w14:paraId="28F2C3EB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Меры, принятые к ее погашению: __________________________________________</w:t>
      </w:r>
    </w:p>
    <w:p w14:paraId="0452CCB7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78440C0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безнадежной к взысканию Комиссия приняла решение:</w:t>
      </w:r>
    </w:p>
    <w:p w14:paraId="27B4EF67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350FA63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 признать задолженность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безнадежной к взысканию;</w:t>
      </w:r>
    </w:p>
    <w:p w14:paraId="34A29C1B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или</w:t>
      </w:r>
    </w:p>
    <w:p w14:paraId="5D4B801D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 отказать в признании задолженности по платежам в бюджет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безнадежной к взысканию. Данное решение не препятствует повторному рассмотрению вопроса о возможности признания задолженности по платежам в бюджет</w:t>
      </w:r>
      <w: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" w:hAnsi="Times New Roman" w:cs="Arial Unicode MS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безнадежной к взысканию.</w:t>
      </w:r>
    </w:p>
    <w:p w14:paraId="347EBD3D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Приложение: </w:t>
      </w:r>
    </w:p>
    <w:p w14:paraId="7D2EABCB" w14:textId="77777777" w:rsidR="00AC1358" w:rsidRDefault="00AC1358" w:rsidP="00AC1358">
      <w:pPr>
        <w:suppressAutoHyphens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_____________________________________________________________</w:t>
      </w:r>
    </w:p>
    <w:p w14:paraId="02817466" w14:textId="77777777" w:rsidR="00AC1358" w:rsidRDefault="00AC1358" w:rsidP="00AC1358">
      <w:pPr>
        <w:suppressAutoHyphens/>
        <w:ind w:firstLine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Председатель комиссии: __________________________________________________</w:t>
      </w:r>
    </w:p>
    <w:p w14:paraId="3B5B2507" w14:textId="77777777" w:rsidR="00AC1358" w:rsidRDefault="00AC1358" w:rsidP="00AC1358">
      <w:pPr>
        <w:suppressAutoHyphens/>
        <w:ind w:firstLine="698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14:paraId="32A84B52" w14:textId="77777777" w:rsidR="00AC1358" w:rsidRDefault="00AC1358" w:rsidP="00AC1358">
      <w:pPr>
        <w:tabs>
          <w:tab w:val="left" w:pos="3210"/>
        </w:tabs>
        <w:suppressAutoHyphens/>
        <w:ind w:firstLine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ab/>
      </w:r>
    </w:p>
    <w:p w14:paraId="7D5E6818" w14:textId="77777777" w:rsidR="00AC1358" w:rsidRDefault="00AC1358" w:rsidP="00AC1358">
      <w:pPr>
        <w:suppressAutoHyphens/>
        <w:ind w:firstLine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Члены комиссии: ________________________________________________________</w:t>
      </w:r>
    </w:p>
    <w:p w14:paraId="29CC62B9" w14:textId="77777777" w:rsidR="00AC1358" w:rsidRDefault="00AC1358" w:rsidP="00AC1358">
      <w:pPr>
        <w:suppressAutoHyphens/>
        <w:ind w:firstLine="698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14:paraId="20F40C61" w14:textId="77777777" w:rsidR="00AC1358" w:rsidRDefault="00AC1358" w:rsidP="00AC1358">
      <w:pPr>
        <w:suppressAutoHyphens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__________________________________________________________________</w:t>
      </w:r>
    </w:p>
    <w:p w14:paraId="4D8BAF6B" w14:textId="77777777" w:rsidR="00AC1358" w:rsidRDefault="00AC1358" w:rsidP="00AC1358">
      <w:pPr>
        <w:suppressAutoHyphens/>
        <w:ind w:firstLine="698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подпись, инициалы)</w:t>
      </w:r>
    </w:p>
    <w:p w14:paraId="02D56EF8" w14:textId="77777777" w:rsidR="00AC1358" w:rsidRDefault="00AC1358" w:rsidP="00AC1358">
      <w:pPr>
        <w:suppressAutoHyphens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_______________________________________________________________________</w:t>
      </w:r>
    </w:p>
    <w:p w14:paraId="510EE46D" w14:textId="77777777" w:rsidR="00AC1358" w:rsidRDefault="00AC1358" w:rsidP="00AC1358">
      <w:pPr>
        <w:suppressAutoHyphens/>
        <w:ind w:firstLine="698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)</w:t>
      </w:r>
    </w:p>
    <w:p w14:paraId="435E1C9D" w14:textId="77777777" w:rsidR="00AC1358" w:rsidRDefault="00AC1358" w:rsidP="00AC1358">
      <w:pPr>
        <w:suppressAutoHyphens/>
        <w:ind w:firstLine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Секретарь комиссии: _____________________________________________________</w:t>
      </w:r>
    </w:p>
    <w:p w14:paraId="0C7C9CEA" w14:textId="77777777" w:rsidR="00AC1358" w:rsidRDefault="00AC1358" w:rsidP="00AC1358">
      <w:pPr>
        <w:suppressAutoHyphens/>
        <w:ind w:firstLine="698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(подпись, инициалы)</w:t>
      </w:r>
    </w:p>
    <w:p w14:paraId="239C6360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419D0D5A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4116075E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05257A8B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09DACE5D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2A2B6B2D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5EBB6953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56C47609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49F10BCA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3F5E1A07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181949A0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1D2A32C1" w14:textId="77777777" w:rsidR="00AC1358" w:rsidRDefault="00AC1358" w:rsidP="00AC1358">
      <w:pPr>
        <w:ind w:firstLine="720"/>
        <w:rPr>
          <w:rFonts w:ascii="Times New Roman" w:hAnsi="Times New Roman"/>
          <w:sz w:val="26"/>
          <w:szCs w:val="26"/>
        </w:rPr>
      </w:pPr>
    </w:p>
    <w:p w14:paraId="76E9CF5B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2C4CD93" w14:textId="77777777" w:rsidR="00AC1358" w:rsidRDefault="00AC1358" w:rsidP="00AC135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0F2916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A8230A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54EC48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F96218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63507B1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74C408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9911943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82D536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</w:rPr>
      </w:pPr>
    </w:p>
    <w:p w14:paraId="2C3A6976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</w:rPr>
      </w:pPr>
    </w:p>
    <w:p w14:paraId="57EC9C9F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</w:rPr>
      </w:pPr>
    </w:p>
    <w:p w14:paraId="2B4167EA" w14:textId="77777777" w:rsidR="00AC1358" w:rsidRDefault="00AC1358" w:rsidP="00AC1358">
      <w:pPr>
        <w:tabs>
          <w:tab w:val="left" w:pos="5520"/>
        </w:tabs>
        <w:ind w:firstLine="720"/>
        <w:jc w:val="both"/>
        <w:rPr>
          <w:rFonts w:ascii="Times New Roman" w:hAnsi="Times New Roman"/>
        </w:rPr>
      </w:pPr>
    </w:p>
    <w:p w14:paraId="073C41EB" w14:textId="77777777" w:rsidR="00AC1358" w:rsidRDefault="00AC1358" w:rsidP="00AC1358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14:paraId="2DB999E8" w14:textId="77777777" w:rsidR="00AC1358" w:rsidRDefault="00AC1358" w:rsidP="00AC1358">
      <w:pPr>
        <w:ind w:firstLine="720"/>
        <w:jc w:val="both"/>
        <w:rPr>
          <w:rFonts w:ascii="Times New Roman" w:hAnsi="Times New Roman"/>
        </w:rPr>
      </w:pPr>
    </w:p>
    <w:p w14:paraId="44522256" w14:textId="77777777" w:rsidR="00AC1358" w:rsidRDefault="00AC1358" w:rsidP="00AC1358">
      <w:pPr>
        <w:ind w:firstLine="720"/>
        <w:jc w:val="both"/>
        <w:rPr>
          <w:rFonts w:ascii="Times New Roman" w:hAnsi="Times New Roman"/>
        </w:rPr>
      </w:pPr>
    </w:p>
    <w:p w14:paraId="1DFC1AE8" w14:textId="77777777" w:rsidR="00AC1358" w:rsidRDefault="00AC1358" w:rsidP="00AC1358">
      <w:pPr>
        <w:ind w:firstLine="720"/>
        <w:jc w:val="both"/>
        <w:rPr>
          <w:rFonts w:ascii="Times New Roman" w:hAnsi="Times New Roman"/>
        </w:rPr>
      </w:pPr>
    </w:p>
    <w:p w14:paraId="6BA0EBB4" w14:textId="77777777" w:rsidR="00AC1358" w:rsidRDefault="00AC1358" w:rsidP="00AC1358"/>
    <w:p w14:paraId="201FF40B" w14:textId="77777777" w:rsidR="004C4CB6" w:rsidRDefault="004C4CB6">
      <w:bookmarkStart w:id="0" w:name="_GoBack"/>
      <w:bookmarkEnd w:id="0"/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2ED"/>
    <w:multiLevelType w:val="hybridMultilevel"/>
    <w:tmpl w:val="E39E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5"/>
    <w:rsid w:val="004C4CB6"/>
    <w:rsid w:val="00AC1358"/>
    <w:rsid w:val="00E1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EBE4-F067-41BC-8E0D-CA57A96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58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2021-03-11T07:44:00Z</dcterms:created>
  <dcterms:modified xsi:type="dcterms:W3CDTF">2021-03-11T07:44:00Z</dcterms:modified>
</cp:coreProperties>
</file>