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25" w:rsidRDefault="004F1025" w:rsidP="004F1025">
      <w:pPr>
        <w:jc w:val="right"/>
        <w:rPr>
          <w:b/>
          <w:sz w:val="28"/>
          <w:szCs w:val="28"/>
        </w:rPr>
      </w:pPr>
      <w:r w:rsidRPr="004F1025">
        <w:t>Приложение к решению</w:t>
      </w:r>
      <w:r>
        <w:rPr>
          <w:b/>
          <w:sz w:val="28"/>
          <w:szCs w:val="28"/>
        </w:rPr>
        <w:t xml:space="preserve"> </w:t>
      </w:r>
    </w:p>
    <w:p w:rsidR="008D5D35" w:rsidRDefault="004F1025" w:rsidP="004F1025">
      <w:pPr>
        <w:jc w:val="right"/>
      </w:pPr>
      <w:r w:rsidRPr="004F1025">
        <w:t>Совета депутатов</w:t>
      </w:r>
      <w:r>
        <w:t xml:space="preserve"> </w:t>
      </w:r>
    </w:p>
    <w:p w:rsidR="004F1025" w:rsidRDefault="004F1025" w:rsidP="004F1025">
      <w:pPr>
        <w:jc w:val="right"/>
      </w:pPr>
      <w:r>
        <w:t>МО «</w:t>
      </w:r>
      <w:proofErr w:type="spellStart"/>
      <w:r>
        <w:t>Усть-Шоношское</w:t>
      </w:r>
      <w:proofErr w:type="spellEnd"/>
      <w:r>
        <w:t xml:space="preserve">» </w:t>
      </w:r>
    </w:p>
    <w:p w:rsidR="004F1025" w:rsidRDefault="004F1025" w:rsidP="004F1025">
      <w:pPr>
        <w:jc w:val="right"/>
      </w:pPr>
      <w:r>
        <w:t xml:space="preserve">«Об исполнении бюджета </w:t>
      </w:r>
    </w:p>
    <w:p w:rsidR="004F1025" w:rsidRDefault="004F1025" w:rsidP="004F1025">
      <w:pPr>
        <w:jc w:val="right"/>
      </w:pPr>
      <w:r>
        <w:t>МО «Усть-Шоношское»</w:t>
      </w:r>
    </w:p>
    <w:p w:rsidR="004F1025" w:rsidRDefault="004F1025" w:rsidP="004F1025">
      <w:pPr>
        <w:jc w:val="right"/>
      </w:pPr>
      <w:r>
        <w:t xml:space="preserve">за 1 </w:t>
      </w:r>
      <w:r w:rsidR="006157B7">
        <w:t>полугодие</w:t>
      </w:r>
      <w:r>
        <w:t xml:space="preserve"> 20</w:t>
      </w:r>
      <w:r w:rsidR="008D5D35">
        <w:t>20</w:t>
      </w:r>
      <w:r>
        <w:t xml:space="preserve"> года» </w:t>
      </w:r>
    </w:p>
    <w:p w:rsidR="004F1025" w:rsidRPr="00B24E69" w:rsidRDefault="004F1025" w:rsidP="004F1025">
      <w:pPr>
        <w:jc w:val="right"/>
      </w:pPr>
      <w:r w:rsidRPr="00B24E69">
        <w:t xml:space="preserve">от </w:t>
      </w:r>
      <w:proofErr w:type="gramStart"/>
      <w:r w:rsidRPr="00B24E69">
        <w:t xml:space="preserve">« </w:t>
      </w:r>
      <w:r w:rsidR="00B24E69" w:rsidRPr="00B24E69">
        <w:t>23</w:t>
      </w:r>
      <w:proofErr w:type="gramEnd"/>
      <w:r w:rsidRPr="00B24E69">
        <w:t xml:space="preserve">» </w:t>
      </w:r>
      <w:r w:rsidR="00B24E69" w:rsidRPr="00B24E69">
        <w:t>сентября</w:t>
      </w:r>
      <w:r w:rsidR="00B24E69">
        <w:t xml:space="preserve"> 2</w:t>
      </w:r>
      <w:r w:rsidRPr="00B24E69">
        <w:t>0</w:t>
      </w:r>
      <w:r w:rsidR="008D5D35" w:rsidRPr="00B24E69">
        <w:t>20</w:t>
      </w:r>
      <w:r w:rsidRPr="00B24E69">
        <w:t xml:space="preserve"> года № </w:t>
      </w:r>
      <w:r w:rsidR="00B24E69" w:rsidRPr="00B24E69">
        <w:t>166</w:t>
      </w:r>
    </w:p>
    <w:p w:rsidR="004F1025" w:rsidRDefault="004F1025" w:rsidP="004F1025">
      <w:pPr>
        <w:jc w:val="right"/>
      </w:pPr>
    </w:p>
    <w:p w:rsidR="004F1025" w:rsidRDefault="004F1025" w:rsidP="004F1025">
      <w:pPr>
        <w:jc w:val="right"/>
      </w:pPr>
    </w:p>
    <w:p w:rsidR="004F1025" w:rsidRPr="004F1025" w:rsidRDefault="004F1025" w:rsidP="004F1025">
      <w:pPr>
        <w:jc w:val="right"/>
      </w:pPr>
      <w:r w:rsidRPr="004F1025">
        <w:t xml:space="preserve"> </w:t>
      </w:r>
    </w:p>
    <w:p w:rsidR="00B0671D" w:rsidRDefault="004F1025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об</w:t>
      </w:r>
      <w:r w:rsidR="00B0671D" w:rsidRPr="00AC1816">
        <w:rPr>
          <w:b/>
          <w:sz w:val="28"/>
          <w:szCs w:val="28"/>
        </w:rPr>
        <w:t xml:space="preserve"> </w:t>
      </w:r>
      <w:r w:rsidR="00B0671D">
        <w:rPr>
          <w:b/>
          <w:sz w:val="28"/>
          <w:szCs w:val="28"/>
        </w:rPr>
        <w:t>исполнени</w:t>
      </w:r>
      <w:r>
        <w:rPr>
          <w:b/>
          <w:sz w:val="28"/>
          <w:szCs w:val="28"/>
        </w:rPr>
        <w:t>и</w:t>
      </w:r>
      <w:r w:rsidR="00B0671D" w:rsidRPr="00AC1816">
        <w:rPr>
          <w:b/>
          <w:sz w:val="28"/>
          <w:szCs w:val="28"/>
        </w:rPr>
        <w:t xml:space="preserve"> бюджет</w:t>
      </w:r>
      <w:r w:rsidR="00B0671D">
        <w:rPr>
          <w:b/>
          <w:sz w:val="28"/>
          <w:szCs w:val="28"/>
        </w:rPr>
        <w:t>а</w:t>
      </w:r>
      <w:r w:rsidR="00B0671D" w:rsidRPr="00AC1816">
        <w:rPr>
          <w:b/>
          <w:sz w:val="28"/>
          <w:szCs w:val="28"/>
        </w:rPr>
        <w:t xml:space="preserve"> МО «</w:t>
      </w:r>
      <w:r w:rsidR="004F1BC4">
        <w:rPr>
          <w:b/>
          <w:sz w:val="28"/>
          <w:szCs w:val="28"/>
        </w:rPr>
        <w:t>Усть-Шоношское</w:t>
      </w:r>
      <w:r w:rsidR="00B0671D" w:rsidRPr="00AC1816">
        <w:rPr>
          <w:b/>
          <w:sz w:val="28"/>
          <w:szCs w:val="28"/>
        </w:rPr>
        <w:t xml:space="preserve">» 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D1E60">
        <w:rPr>
          <w:b/>
          <w:sz w:val="28"/>
          <w:szCs w:val="28"/>
        </w:rPr>
        <w:t xml:space="preserve">1 </w:t>
      </w:r>
      <w:r w:rsidR="006157B7">
        <w:rPr>
          <w:b/>
          <w:sz w:val="28"/>
          <w:szCs w:val="28"/>
        </w:rPr>
        <w:t>полугодие</w:t>
      </w:r>
      <w:r w:rsidR="002D1E60">
        <w:rPr>
          <w:b/>
          <w:sz w:val="28"/>
          <w:szCs w:val="28"/>
        </w:rPr>
        <w:t xml:space="preserve"> 20</w:t>
      </w:r>
      <w:r w:rsidR="008D5D35">
        <w:rPr>
          <w:b/>
          <w:sz w:val="28"/>
          <w:szCs w:val="28"/>
        </w:rPr>
        <w:t>20</w:t>
      </w:r>
      <w:r w:rsidRPr="00AC181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а </w:t>
      </w:r>
    </w:p>
    <w:p w:rsidR="00D9195D" w:rsidRPr="00B24E69" w:rsidRDefault="00D9195D" w:rsidP="00B24E69">
      <w:pPr>
        <w:rPr>
          <w:sz w:val="28"/>
          <w:szCs w:val="28"/>
        </w:rPr>
      </w:pPr>
    </w:p>
    <w:p w:rsidR="006157B7" w:rsidRPr="00B24E69" w:rsidRDefault="006157B7" w:rsidP="00B24E69">
      <w:pPr>
        <w:ind w:firstLine="720"/>
        <w:jc w:val="both"/>
        <w:rPr>
          <w:color w:val="000000"/>
          <w:sz w:val="28"/>
          <w:szCs w:val="28"/>
        </w:rPr>
      </w:pPr>
      <w:r w:rsidRPr="00B24E69">
        <w:rPr>
          <w:sz w:val="28"/>
          <w:szCs w:val="28"/>
        </w:rPr>
        <w:t>Доходная часть бюджета МО «</w:t>
      </w:r>
      <w:proofErr w:type="spellStart"/>
      <w:r w:rsidRPr="00B24E69">
        <w:rPr>
          <w:sz w:val="28"/>
          <w:szCs w:val="28"/>
        </w:rPr>
        <w:t>Усть-Шоношское</w:t>
      </w:r>
      <w:proofErr w:type="spellEnd"/>
      <w:r w:rsidRPr="00B24E69">
        <w:rPr>
          <w:sz w:val="28"/>
          <w:szCs w:val="28"/>
        </w:rPr>
        <w:t xml:space="preserve">» за 1 полугодие 2020 года исполнена на 45,1 % к плану, что составило </w:t>
      </w:r>
      <w:r w:rsidRPr="00B24E69">
        <w:rPr>
          <w:b/>
          <w:sz w:val="28"/>
          <w:szCs w:val="28"/>
        </w:rPr>
        <w:t>3372,14</w:t>
      </w:r>
      <w:r w:rsidRPr="00B24E69">
        <w:rPr>
          <w:sz w:val="28"/>
          <w:szCs w:val="28"/>
        </w:rPr>
        <w:t xml:space="preserve"> тыс.руб. при плане 7484,15 тыс.руб. </w:t>
      </w:r>
      <w:r w:rsidRPr="00B24E69">
        <w:rPr>
          <w:color w:val="000000"/>
          <w:sz w:val="28"/>
          <w:szCs w:val="28"/>
        </w:rPr>
        <w:t xml:space="preserve">По налоговым и неналоговым доходам исполнение составило 18,3 % </w:t>
      </w:r>
      <w:r w:rsidRPr="00B24E69">
        <w:rPr>
          <w:sz w:val="28"/>
          <w:szCs w:val="28"/>
        </w:rPr>
        <w:t xml:space="preserve">к плану </w:t>
      </w:r>
      <w:r w:rsidRPr="00B24E69">
        <w:rPr>
          <w:color w:val="000000"/>
          <w:sz w:val="28"/>
          <w:szCs w:val="28"/>
        </w:rPr>
        <w:t xml:space="preserve">или </w:t>
      </w:r>
      <w:r w:rsidRPr="00B24E69">
        <w:rPr>
          <w:b/>
          <w:color w:val="000000"/>
          <w:sz w:val="28"/>
          <w:szCs w:val="28"/>
        </w:rPr>
        <w:t>117,71</w:t>
      </w:r>
      <w:r w:rsidRPr="00B24E69">
        <w:rPr>
          <w:color w:val="000000"/>
          <w:sz w:val="28"/>
          <w:szCs w:val="28"/>
        </w:rPr>
        <w:t xml:space="preserve"> тыс.руб. при плане 642,00 </w:t>
      </w:r>
      <w:proofErr w:type="spellStart"/>
      <w:r w:rsidRPr="00B24E69">
        <w:rPr>
          <w:color w:val="000000"/>
          <w:sz w:val="28"/>
          <w:szCs w:val="28"/>
        </w:rPr>
        <w:t>тыс.руб</w:t>
      </w:r>
      <w:proofErr w:type="spellEnd"/>
      <w:r w:rsidRPr="00B24E69">
        <w:rPr>
          <w:color w:val="000000"/>
          <w:sz w:val="28"/>
          <w:szCs w:val="28"/>
        </w:rPr>
        <w:t>.</w:t>
      </w:r>
    </w:p>
    <w:p w:rsidR="006157B7" w:rsidRPr="00B24E69" w:rsidRDefault="006157B7" w:rsidP="00B24E69">
      <w:pPr>
        <w:ind w:firstLine="720"/>
        <w:jc w:val="center"/>
        <w:rPr>
          <w:b/>
          <w:sz w:val="28"/>
          <w:szCs w:val="28"/>
          <w:u w:val="single"/>
        </w:rPr>
      </w:pPr>
      <w:r w:rsidRPr="00B24E69">
        <w:rPr>
          <w:b/>
          <w:sz w:val="28"/>
          <w:szCs w:val="28"/>
          <w:u w:val="single"/>
        </w:rPr>
        <w:t>Доходы бюджета</w:t>
      </w:r>
    </w:p>
    <w:p w:rsidR="006157B7" w:rsidRPr="00B24E69" w:rsidRDefault="006157B7" w:rsidP="00B24E69">
      <w:pPr>
        <w:ind w:firstLine="720"/>
        <w:jc w:val="center"/>
        <w:rPr>
          <w:b/>
          <w:sz w:val="28"/>
          <w:szCs w:val="28"/>
        </w:rPr>
      </w:pPr>
      <w:r w:rsidRPr="00B24E69">
        <w:rPr>
          <w:b/>
          <w:sz w:val="28"/>
          <w:szCs w:val="28"/>
        </w:rPr>
        <w:t>1. Налоговые доходы бюджета поселения</w:t>
      </w:r>
    </w:p>
    <w:p w:rsidR="006157B7" w:rsidRPr="00B24E69" w:rsidRDefault="006157B7" w:rsidP="00B24E69">
      <w:pPr>
        <w:numPr>
          <w:ilvl w:val="1"/>
          <w:numId w:val="1"/>
        </w:numPr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 xml:space="preserve"> Налог на доходы физических лиц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НДФЛ за 1 полугодие 2020 года поступило </w:t>
      </w:r>
      <w:r w:rsidRPr="00B24E69">
        <w:rPr>
          <w:b/>
          <w:color w:val="000000"/>
          <w:sz w:val="28"/>
          <w:szCs w:val="28"/>
        </w:rPr>
        <w:t>66,91</w:t>
      </w:r>
      <w:r w:rsidRPr="00B24E69">
        <w:rPr>
          <w:sz w:val="28"/>
          <w:szCs w:val="28"/>
        </w:rPr>
        <w:t xml:space="preserve"> тыс.руб. при плане 158,00 тыс.руб., что составило 42,3 %. </w:t>
      </w:r>
    </w:p>
    <w:p w:rsidR="006157B7" w:rsidRPr="00B24E69" w:rsidRDefault="006157B7" w:rsidP="00B24E69">
      <w:pPr>
        <w:pStyle w:val="a6"/>
        <w:numPr>
          <w:ilvl w:val="1"/>
          <w:numId w:val="1"/>
        </w:numPr>
        <w:jc w:val="both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Единый сельскохозяйственный налог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За 1 полугодие 2020 года поступило </w:t>
      </w:r>
      <w:r w:rsidRPr="00B24E69">
        <w:rPr>
          <w:b/>
          <w:color w:val="000000"/>
          <w:sz w:val="28"/>
          <w:szCs w:val="28"/>
        </w:rPr>
        <w:t>13,97</w:t>
      </w:r>
      <w:r w:rsidRPr="00B24E69">
        <w:rPr>
          <w:sz w:val="28"/>
          <w:szCs w:val="28"/>
        </w:rPr>
        <w:t xml:space="preserve"> тыс.руб. при плане 54,00 тыс.руб., что составило 25,9 %. </w:t>
      </w:r>
    </w:p>
    <w:p w:rsidR="006157B7" w:rsidRPr="00B24E69" w:rsidRDefault="006157B7" w:rsidP="00B24E69">
      <w:pPr>
        <w:ind w:firstLine="720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1.3.  Налог на имущество физических лиц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Получили за 1 полугодие 2020 года в сумме </w:t>
      </w:r>
      <w:r w:rsidRPr="00B24E69">
        <w:rPr>
          <w:b/>
          <w:sz w:val="28"/>
          <w:szCs w:val="28"/>
        </w:rPr>
        <w:t>1,34</w:t>
      </w:r>
      <w:r w:rsidRPr="00B24E69">
        <w:rPr>
          <w:sz w:val="28"/>
          <w:szCs w:val="28"/>
        </w:rPr>
        <w:t xml:space="preserve"> тыс.руб. при плане 60,00 тыс.руб., что составило 2,2 %.</w:t>
      </w:r>
    </w:p>
    <w:p w:rsidR="006157B7" w:rsidRPr="00B24E69" w:rsidRDefault="006157B7" w:rsidP="00B24E69">
      <w:pPr>
        <w:ind w:firstLine="720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1.4.  Земельный налог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Получили в сумме </w:t>
      </w:r>
      <w:r w:rsidRPr="00B24E69">
        <w:rPr>
          <w:b/>
          <w:sz w:val="28"/>
          <w:szCs w:val="28"/>
        </w:rPr>
        <w:t>33,24</w:t>
      </w:r>
      <w:r w:rsidRPr="00B24E69">
        <w:rPr>
          <w:sz w:val="28"/>
          <w:szCs w:val="28"/>
        </w:rPr>
        <w:t xml:space="preserve"> тыс.руб. при плане 360,0</w:t>
      </w:r>
      <w:r w:rsidR="00B24E69">
        <w:rPr>
          <w:sz w:val="28"/>
          <w:szCs w:val="28"/>
        </w:rPr>
        <w:t>0 тыс.руб., что составило 9,2 %.</w:t>
      </w:r>
    </w:p>
    <w:p w:rsidR="006157B7" w:rsidRPr="00B24E69" w:rsidRDefault="006157B7" w:rsidP="00B24E69">
      <w:pPr>
        <w:ind w:firstLine="720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1.5.  Госпошлина за совершение нотариальных действий</w:t>
      </w:r>
    </w:p>
    <w:p w:rsidR="006157B7" w:rsidRPr="00B24E69" w:rsidRDefault="006157B7" w:rsidP="00B24E69">
      <w:pPr>
        <w:ind w:firstLine="720"/>
        <w:rPr>
          <w:sz w:val="28"/>
          <w:szCs w:val="28"/>
        </w:rPr>
      </w:pPr>
      <w:r w:rsidRPr="00B24E69">
        <w:rPr>
          <w:sz w:val="28"/>
          <w:szCs w:val="28"/>
        </w:rPr>
        <w:t xml:space="preserve">За 1 полугодие 2020 года госпошлина не поступала. </w:t>
      </w:r>
    </w:p>
    <w:p w:rsidR="006157B7" w:rsidRPr="00B24E69" w:rsidRDefault="006157B7" w:rsidP="00B24E69">
      <w:pPr>
        <w:ind w:firstLine="720"/>
        <w:jc w:val="center"/>
        <w:rPr>
          <w:sz w:val="28"/>
          <w:szCs w:val="28"/>
        </w:rPr>
      </w:pPr>
      <w:r w:rsidRPr="00B24E69">
        <w:rPr>
          <w:b/>
          <w:sz w:val="28"/>
          <w:szCs w:val="28"/>
        </w:rPr>
        <w:t>2. Неналоговые доходы бюджета поселения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 </w:t>
      </w:r>
      <w:r w:rsidRPr="00B24E69">
        <w:rPr>
          <w:b/>
          <w:i/>
          <w:sz w:val="28"/>
          <w:szCs w:val="28"/>
        </w:rPr>
        <w:t xml:space="preserve">2.1. Доходы от сдачи в аренду муниципального имущества </w:t>
      </w:r>
      <w:r w:rsidRPr="00B24E69">
        <w:rPr>
          <w:sz w:val="28"/>
          <w:szCs w:val="28"/>
        </w:rPr>
        <w:t xml:space="preserve">поступали в размере </w:t>
      </w:r>
      <w:r w:rsidRPr="00B24E69">
        <w:rPr>
          <w:b/>
          <w:sz w:val="28"/>
          <w:szCs w:val="28"/>
        </w:rPr>
        <w:t>2,25</w:t>
      </w:r>
      <w:r w:rsidRPr="00B24E69">
        <w:rPr>
          <w:sz w:val="28"/>
          <w:szCs w:val="28"/>
        </w:rPr>
        <w:t xml:space="preserve"> </w:t>
      </w:r>
      <w:proofErr w:type="spellStart"/>
      <w:r w:rsidRPr="00B24E69">
        <w:rPr>
          <w:sz w:val="28"/>
          <w:szCs w:val="28"/>
        </w:rPr>
        <w:t>тыс.руб</w:t>
      </w:r>
      <w:proofErr w:type="spellEnd"/>
      <w:r w:rsidRPr="00B24E69">
        <w:rPr>
          <w:sz w:val="28"/>
          <w:szCs w:val="28"/>
        </w:rPr>
        <w:t>.</w:t>
      </w:r>
    </w:p>
    <w:p w:rsidR="006157B7" w:rsidRPr="00B24E69" w:rsidRDefault="006157B7" w:rsidP="00B24E69">
      <w:pPr>
        <w:ind w:firstLine="720"/>
        <w:jc w:val="center"/>
        <w:rPr>
          <w:b/>
          <w:sz w:val="28"/>
          <w:szCs w:val="28"/>
        </w:rPr>
      </w:pPr>
      <w:r w:rsidRPr="00B24E69">
        <w:rPr>
          <w:b/>
          <w:sz w:val="28"/>
          <w:szCs w:val="28"/>
        </w:rPr>
        <w:t>3. Безвозмездные поступления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rStyle w:val="a5"/>
          <w:b w:val="0"/>
          <w:iCs/>
          <w:sz w:val="28"/>
          <w:szCs w:val="28"/>
        </w:rPr>
        <w:t>Безвозмездные поступления на 01.07.2020г.</w:t>
      </w:r>
      <w:r w:rsidRPr="00B24E69">
        <w:rPr>
          <w:rStyle w:val="a4"/>
          <w:sz w:val="28"/>
          <w:szCs w:val="28"/>
        </w:rPr>
        <w:t xml:space="preserve"> </w:t>
      </w:r>
      <w:r w:rsidRPr="00B24E69">
        <w:rPr>
          <w:sz w:val="28"/>
          <w:szCs w:val="28"/>
        </w:rPr>
        <w:t>составили</w:t>
      </w:r>
      <w:r w:rsidRPr="00B24E69">
        <w:rPr>
          <w:rStyle w:val="a4"/>
          <w:sz w:val="28"/>
          <w:szCs w:val="28"/>
        </w:rPr>
        <w:t xml:space="preserve"> </w:t>
      </w:r>
      <w:r w:rsidRPr="00B24E69">
        <w:rPr>
          <w:rStyle w:val="a5"/>
          <w:iCs/>
          <w:sz w:val="28"/>
          <w:szCs w:val="28"/>
        </w:rPr>
        <w:t>3254,43</w:t>
      </w:r>
      <w:r w:rsidRPr="00B24E69">
        <w:rPr>
          <w:rStyle w:val="a5"/>
          <w:i/>
          <w:iCs/>
          <w:sz w:val="28"/>
          <w:szCs w:val="28"/>
        </w:rPr>
        <w:t xml:space="preserve"> </w:t>
      </w:r>
      <w:r w:rsidRPr="00B24E69">
        <w:rPr>
          <w:rStyle w:val="a5"/>
          <w:b w:val="0"/>
          <w:iCs/>
          <w:sz w:val="28"/>
          <w:szCs w:val="28"/>
        </w:rPr>
        <w:t>тыс.руб. при плане 6842,15 тыс.руб.</w:t>
      </w:r>
      <w:r w:rsidRPr="00B24E69">
        <w:rPr>
          <w:rStyle w:val="a5"/>
          <w:i/>
          <w:iCs/>
          <w:sz w:val="28"/>
          <w:szCs w:val="28"/>
        </w:rPr>
        <w:t xml:space="preserve"> </w:t>
      </w:r>
      <w:r w:rsidRPr="00B24E69">
        <w:rPr>
          <w:sz w:val="28"/>
          <w:szCs w:val="28"/>
        </w:rPr>
        <w:t>или 47,6 % к плану, в том числе: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дотации бюджетам сельских поселений на выравнивание бюджетной обеспеченности поступили в сумме </w:t>
      </w:r>
      <w:r w:rsidRPr="00B24E69">
        <w:rPr>
          <w:b/>
          <w:sz w:val="28"/>
          <w:szCs w:val="28"/>
        </w:rPr>
        <w:t>496,60</w:t>
      </w:r>
      <w:r w:rsidRPr="00B24E69">
        <w:rPr>
          <w:sz w:val="28"/>
          <w:szCs w:val="28"/>
        </w:rPr>
        <w:t xml:space="preserve"> тыс.руб. при плане 994,00 тыс.руб. или 50 %;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прочие субсидии бюджетам сельских поселений поступили в сумме </w:t>
      </w:r>
      <w:r w:rsidRPr="00B24E69">
        <w:rPr>
          <w:b/>
          <w:sz w:val="28"/>
          <w:szCs w:val="28"/>
        </w:rPr>
        <w:t>2110,90</w:t>
      </w:r>
      <w:r w:rsidRPr="00B24E69">
        <w:rPr>
          <w:sz w:val="28"/>
          <w:szCs w:val="28"/>
        </w:rPr>
        <w:t xml:space="preserve"> тыс.руб. при плане 3771,70 тыс.руб. или 56 %;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субвенции бюджетам сельских поселений на осуществление первичного воинского учета на территориях, где отсутствуют военные комиссариаты поступили в сумме </w:t>
      </w:r>
      <w:r w:rsidRPr="00B24E69">
        <w:rPr>
          <w:b/>
          <w:sz w:val="28"/>
          <w:szCs w:val="28"/>
        </w:rPr>
        <w:t>56,60</w:t>
      </w:r>
      <w:r w:rsidRPr="00B24E69">
        <w:rPr>
          <w:sz w:val="28"/>
          <w:szCs w:val="28"/>
        </w:rPr>
        <w:t xml:space="preserve"> тыс. руб. при плане 113,20 тыс.руб. или 50 %;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lastRenderedPageBreak/>
        <w:t xml:space="preserve">- субвенции бюджетам сельских поселений на выполнение передаваемых полномочий субъектов Российской Федерации поступили в сумме </w:t>
      </w:r>
      <w:r w:rsidRPr="00B24E69">
        <w:rPr>
          <w:b/>
          <w:sz w:val="28"/>
          <w:szCs w:val="28"/>
        </w:rPr>
        <w:t xml:space="preserve">31,25 </w:t>
      </w:r>
      <w:r w:rsidRPr="00B24E69">
        <w:rPr>
          <w:sz w:val="28"/>
          <w:szCs w:val="28"/>
        </w:rPr>
        <w:t>тыс.руб. при плане 62,5 тыс.руб. или 50 %;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межбюджетные трансферты, предаваемые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</w:r>
      <w:proofErr w:type="gramStart"/>
      <w:r w:rsidRPr="00B24E69">
        <w:rPr>
          <w:sz w:val="28"/>
          <w:szCs w:val="28"/>
        </w:rPr>
        <w:t>заключенными соглашениями</w:t>
      </w:r>
      <w:proofErr w:type="gramEnd"/>
      <w:r w:rsidRPr="00B24E69">
        <w:rPr>
          <w:sz w:val="28"/>
          <w:szCs w:val="28"/>
        </w:rPr>
        <w:t xml:space="preserve"> поступили в сумме </w:t>
      </w:r>
      <w:r w:rsidRPr="00B24E69">
        <w:rPr>
          <w:b/>
          <w:sz w:val="28"/>
          <w:szCs w:val="28"/>
        </w:rPr>
        <w:t>459,18</w:t>
      </w:r>
      <w:r w:rsidRPr="00B24E69">
        <w:rPr>
          <w:sz w:val="28"/>
          <w:szCs w:val="28"/>
        </w:rPr>
        <w:t xml:space="preserve"> тыс.руб. при плане 1379,80 тыс.руб. или 33,3 %;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прочие межбюджетные трансферты, передаваемые в бюджеты </w:t>
      </w:r>
      <w:proofErr w:type="gramStart"/>
      <w:r w:rsidRPr="00B24E69">
        <w:rPr>
          <w:sz w:val="28"/>
          <w:szCs w:val="28"/>
        </w:rPr>
        <w:t>сельских поселений</w:t>
      </w:r>
      <w:proofErr w:type="gramEnd"/>
      <w:r w:rsidRPr="00B24E69">
        <w:rPr>
          <w:sz w:val="28"/>
          <w:szCs w:val="28"/>
        </w:rPr>
        <w:t xml:space="preserve"> поступили в полном объеме или в размере </w:t>
      </w:r>
      <w:r w:rsidRPr="00B24E69">
        <w:rPr>
          <w:b/>
          <w:sz w:val="28"/>
          <w:szCs w:val="28"/>
        </w:rPr>
        <w:t>99,90</w:t>
      </w:r>
      <w:r w:rsidRPr="00B24E69">
        <w:rPr>
          <w:sz w:val="28"/>
          <w:szCs w:val="28"/>
        </w:rPr>
        <w:t xml:space="preserve"> </w:t>
      </w:r>
      <w:proofErr w:type="spellStart"/>
      <w:r w:rsidRPr="00B24E69">
        <w:rPr>
          <w:sz w:val="28"/>
          <w:szCs w:val="28"/>
        </w:rPr>
        <w:t>тыс.руб</w:t>
      </w:r>
      <w:proofErr w:type="spellEnd"/>
      <w:r w:rsidRPr="00B24E69">
        <w:rPr>
          <w:sz w:val="28"/>
          <w:szCs w:val="28"/>
        </w:rPr>
        <w:t>.</w:t>
      </w:r>
    </w:p>
    <w:p w:rsidR="006157B7" w:rsidRPr="00B24E69" w:rsidRDefault="006157B7" w:rsidP="00B24E69">
      <w:pPr>
        <w:ind w:firstLine="720"/>
        <w:jc w:val="center"/>
        <w:rPr>
          <w:b/>
          <w:sz w:val="28"/>
          <w:szCs w:val="28"/>
        </w:rPr>
      </w:pPr>
      <w:r w:rsidRPr="00B24E69">
        <w:rPr>
          <w:b/>
          <w:sz w:val="28"/>
          <w:szCs w:val="28"/>
        </w:rPr>
        <w:t>Источники финансирования дефицита бюджета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Бюджет за 1 полугодие 2020 года исполнен без дефицита, профицит составил </w:t>
      </w:r>
      <w:r w:rsidRPr="00B24E69">
        <w:rPr>
          <w:b/>
          <w:sz w:val="28"/>
          <w:szCs w:val="28"/>
        </w:rPr>
        <w:t>329,92</w:t>
      </w:r>
      <w:r w:rsidR="00B24E69">
        <w:rPr>
          <w:sz w:val="28"/>
          <w:szCs w:val="28"/>
        </w:rPr>
        <w:t xml:space="preserve"> </w:t>
      </w:r>
      <w:proofErr w:type="spellStart"/>
      <w:r w:rsidR="00B24E69">
        <w:rPr>
          <w:sz w:val="28"/>
          <w:szCs w:val="28"/>
        </w:rPr>
        <w:t>тыс.руб</w:t>
      </w:r>
      <w:proofErr w:type="spellEnd"/>
      <w:r w:rsidR="00B24E69">
        <w:rPr>
          <w:sz w:val="28"/>
          <w:szCs w:val="28"/>
        </w:rPr>
        <w:t>.</w:t>
      </w:r>
    </w:p>
    <w:p w:rsidR="006157B7" w:rsidRPr="00B24E69" w:rsidRDefault="006157B7" w:rsidP="00B24E69">
      <w:pPr>
        <w:ind w:firstLine="720"/>
        <w:jc w:val="center"/>
        <w:rPr>
          <w:b/>
          <w:color w:val="000000"/>
          <w:sz w:val="28"/>
          <w:szCs w:val="28"/>
          <w:u w:val="single"/>
        </w:rPr>
      </w:pPr>
      <w:r w:rsidRPr="00B24E69">
        <w:rPr>
          <w:b/>
          <w:color w:val="000000"/>
          <w:sz w:val="28"/>
          <w:szCs w:val="28"/>
          <w:u w:val="single"/>
        </w:rPr>
        <w:t>Расходы бюджета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Расходная часть бюджета муниципального образования «</w:t>
      </w:r>
      <w:proofErr w:type="spellStart"/>
      <w:r w:rsidRPr="00B24E69">
        <w:rPr>
          <w:sz w:val="28"/>
          <w:szCs w:val="28"/>
        </w:rPr>
        <w:t>Усть-Шоношское</w:t>
      </w:r>
      <w:proofErr w:type="spellEnd"/>
      <w:r w:rsidRPr="00B24E69">
        <w:rPr>
          <w:sz w:val="28"/>
          <w:szCs w:val="28"/>
        </w:rPr>
        <w:t xml:space="preserve">» за 1 полугодие 2020 года составила </w:t>
      </w:r>
      <w:r w:rsidRPr="00B24E69">
        <w:rPr>
          <w:b/>
          <w:sz w:val="28"/>
          <w:szCs w:val="28"/>
        </w:rPr>
        <w:t>3042,22</w:t>
      </w:r>
      <w:r w:rsidRPr="00B24E69">
        <w:rPr>
          <w:sz w:val="28"/>
          <w:szCs w:val="28"/>
        </w:rPr>
        <w:t xml:space="preserve"> тыс.руб. </w:t>
      </w:r>
      <w:proofErr w:type="gramStart"/>
      <w:r w:rsidRPr="00B24E69">
        <w:rPr>
          <w:sz w:val="28"/>
          <w:szCs w:val="28"/>
        </w:rPr>
        <w:t>при  плане</w:t>
      </w:r>
      <w:proofErr w:type="gramEnd"/>
      <w:r w:rsidRPr="00B24E69">
        <w:rPr>
          <w:sz w:val="28"/>
          <w:szCs w:val="28"/>
        </w:rPr>
        <w:t xml:space="preserve"> 7559,35 тыс.руб</w:t>
      </w:r>
      <w:r w:rsidRPr="00B24E69">
        <w:rPr>
          <w:b/>
          <w:sz w:val="28"/>
          <w:szCs w:val="28"/>
        </w:rPr>
        <w:t xml:space="preserve">., </w:t>
      </w:r>
      <w:r w:rsidRPr="00B24E69">
        <w:rPr>
          <w:sz w:val="28"/>
          <w:szCs w:val="28"/>
        </w:rPr>
        <w:t>что составило 40,2%.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Задолженности по выплате заработной платы работникам администрации не допускалось. </w:t>
      </w:r>
    </w:p>
    <w:p w:rsidR="006157B7" w:rsidRPr="00B24E69" w:rsidRDefault="006157B7" w:rsidP="006157B7">
      <w:pPr>
        <w:ind w:firstLine="720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 xml:space="preserve"> «Общегосударственные расходы»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Сумма денежного содержания составила </w:t>
      </w:r>
      <w:r w:rsidRPr="00B24E69">
        <w:rPr>
          <w:b/>
          <w:sz w:val="28"/>
          <w:szCs w:val="28"/>
        </w:rPr>
        <w:t>1886,70</w:t>
      </w:r>
      <w:r w:rsidRPr="00B24E69">
        <w:rPr>
          <w:sz w:val="28"/>
          <w:szCs w:val="28"/>
        </w:rPr>
        <w:t xml:space="preserve"> тыс.руб. при плане 4252,60 тыс.руб., что составило 44,4 %, из них: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 - обеспечение функционирования главы муниципального образования составляет </w:t>
      </w:r>
      <w:r w:rsidRPr="00B24E69">
        <w:rPr>
          <w:b/>
          <w:sz w:val="28"/>
          <w:szCs w:val="28"/>
        </w:rPr>
        <w:t>469,05</w:t>
      </w:r>
      <w:r w:rsidRPr="00B24E69">
        <w:rPr>
          <w:sz w:val="28"/>
          <w:szCs w:val="28"/>
        </w:rPr>
        <w:t xml:space="preserve"> тыс.руб. при плане 817,70 тыс.руб. или 57,4 %;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обеспечение деятельности органов местного самоуправления составило </w:t>
      </w:r>
      <w:r w:rsidRPr="00B24E69">
        <w:rPr>
          <w:b/>
          <w:sz w:val="28"/>
          <w:szCs w:val="28"/>
        </w:rPr>
        <w:t>1389,90</w:t>
      </w:r>
      <w:r w:rsidRPr="00B24E69">
        <w:rPr>
          <w:sz w:val="28"/>
          <w:szCs w:val="28"/>
        </w:rPr>
        <w:t xml:space="preserve"> тыс.руб. при плане 3389,90 тыс.руб. или 41 %.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Произведены расходы по выплате персоналу аппарата администрации в сумме </w:t>
      </w:r>
      <w:r w:rsidRPr="00B24E69">
        <w:rPr>
          <w:b/>
          <w:sz w:val="28"/>
          <w:szCs w:val="28"/>
        </w:rPr>
        <w:t>775,54</w:t>
      </w:r>
      <w:r w:rsidRPr="00B24E69">
        <w:rPr>
          <w:sz w:val="28"/>
          <w:szCs w:val="28"/>
        </w:rPr>
        <w:t xml:space="preserve"> тыс.руб. при плане 1791,60 тыс.руб. или 43,3 %.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Произведены расходы на закупку товаров, работ и услуг в сумме </w:t>
      </w:r>
      <w:r w:rsidRPr="00B24E69">
        <w:rPr>
          <w:b/>
          <w:sz w:val="28"/>
          <w:szCs w:val="28"/>
        </w:rPr>
        <w:t>456,59</w:t>
      </w:r>
      <w:r w:rsidRPr="00B24E69">
        <w:rPr>
          <w:sz w:val="28"/>
          <w:szCs w:val="28"/>
        </w:rPr>
        <w:t xml:space="preserve"> тыс.руб. при плане 1194,30 тыс.руб. или 38,2 %, из них: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оплату услуг связи – 13,37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по коммунальным услугам – 299,78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приобретение ГСМ – 36,85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приобретение материальных запасов – 36,34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ремонт служебного транспорта – 12,39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обслуживание компьютерной техники – 0,30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разработку сайта – 15,00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представительские расходы – 3,14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размещение информационных материалов в газетах – 13,42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приобретение лицензий – 26,00 тыс.руб.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Произведены выплаты по уплате налогов и иных платежей в сумме </w:t>
      </w:r>
      <w:r w:rsidRPr="00B24E69">
        <w:rPr>
          <w:b/>
          <w:sz w:val="28"/>
          <w:szCs w:val="28"/>
        </w:rPr>
        <w:t>2,47</w:t>
      </w:r>
      <w:r w:rsidRPr="00B24E69">
        <w:rPr>
          <w:sz w:val="28"/>
          <w:szCs w:val="28"/>
        </w:rPr>
        <w:t xml:space="preserve"> тыс.руб. при плане 20,00 тыс.руб. или 12,4 %.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Произведены расходы на содержание и функционирование административных комиссий в сумме </w:t>
      </w:r>
      <w:r w:rsidRPr="00B24E69">
        <w:rPr>
          <w:b/>
          <w:sz w:val="28"/>
          <w:szCs w:val="28"/>
        </w:rPr>
        <w:t>21,30</w:t>
      </w:r>
      <w:r w:rsidRPr="00B24E69">
        <w:rPr>
          <w:sz w:val="28"/>
          <w:szCs w:val="28"/>
        </w:rPr>
        <w:t xml:space="preserve"> тыс.руб. при плане 62,50 тыс.руб. или 34,1 %.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lastRenderedPageBreak/>
        <w:t xml:space="preserve">Произведены расходы на осуществления мероприятий по переданным полномочиям от поселений по формированию, утверждению, исполнению бюджета поселения в сумме </w:t>
      </w:r>
      <w:r w:rsidRPr="00B24E69">
        <w:rPr>
          <w:b/>
          <w:sz w:val="28"/>
          <w:szCs w:val="28"/>
        </w:rPr>
        <w:t>134,00</w:t>
      </w:r>
      <w:r w:rsidRPr="00B24E69">
        <w:rPr>
          <w:sz w:val="28"/>
          <w:szCs w:val="28"/>
        </w:rPr>
        <w:t xml:space="preserve"> тыс.руб. при плане 321,50 тыс.руб. или 41,7 %.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Расходы на обеспечение деятельности контрольно-счетной палаты за 1 полугодие 2020 года произведены в сумме </w:t>
      </w:r>
      <w:r w:rsidRPr="00B24E69">
        <w:rPr>
          <w:b/>
          <w:sz w:val="28"/>
          <w:szCs w:val="28"/>
        </w:rPr>
        <w:t xml:space="preserve">27,75 </w:t>
      </w:r>
      <w:r w:rsidRPr="00B24E69">
        <w:rPr>
          <w:sz w:val="28"/>
          <w:szCs w:val="28"/>
        </w:rPr>
        <w:t>тыс.руб. при плане 37,00 тыс.руб. или 75 %.</w:t>
      </w:r>
    </w:p>
    <w:p w:rsidR="006157B7" w:rsidRPr="00B24E69" w:rsidRDefault="006157B7" w:rsidP="006157B7">
      <w:pPr>
        <w:ind w:firstLine="720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«Национальная оборона»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Расходы на содержание и материально-техническое обеспечение специалиста </w:t>
      </w:r>
      <w:proofErr w:type="gramStart"/>
      <w:r w:rsidRPr="00B24E69">
        <w:rPr>
          <w:sz w:val="28"/>
          <w:szCs w:val="28"/>
        </w:rPr>
        <w:t>ВУС  составили</w:t>
      </w:r>
      <w:proofErr w:type="gramEnd"/>
      <w:r w:rsidRPr="00B24E69">
        <w:rPr>
          <w:sz w:val="28"/>
          <w:szCs w:val="28"/>
        </w:rPr>
        <w:t xml:space="preserve"> </w:t>
      </w:r>
      <w:r w:rsidRPr="00B24E69">
        <w:rPr>
          <w:b/>
          <w:sz w:val="28"/>
          <w:szCs w:val="28"/>
        </w:rPr>
        <w:t>54,41</w:t>
      </w:r>
      <w:r w:rsidRPr="00B24E69">
        <w:rPr>
          <w:sz w:val="28"/>
          <w:szCs w:val="28"/>
        </w:rPr>
        <w:t xml:space="preserve"> тыс.руб. при плане 113,20 тыс.руб. или 48,1 %.</w:t>
      </w:r>
    </w:p>
    <w:p w:rsidR="006157B7" w:rsidRPr="00B24E69" w:rsidRDefault="006157B7" w:rsidP="006157B7">
      <w:pPr>
        <w:ind w:firstLine="720"/>
        <w:jc w:val="both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«Национальная безопасность и правоохранительная деятельность»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Расходы по «Обеспечению пожарной безопасности» за 1 полугодие 2020г. составили </w:t>
      </w:r>
      <w:r w:rsidRPr="00B24E69">
        <w:rPr>
          <w:b/>
          <w:sz w:val="28"/>
          <w:szCs w:val="28"/>
        </w:rPr>
        <w:t>114,04</w:t>
      </w:r>
      <w:r w:rsidRPr="00B24E69">
        <w:rPr>
          <w:sz w:val="28"/>
          <w:szCs w:val="28"/>
        </w:rPr>
        <w:t xml:space="preserve"> тыс.руб. (реализация проекта «Добровольная пожарная команда» ТОС «ДПК») при плане 150,55 тыс.руб. или 75,7 %.</w:t>
      </w:r>
    </w:p>
    <w:p w:rsidR="006157B7" w:rsidRPr="00B24E69" w:rsidRDefault="006157B7" w:rsidP="006157B7">
      <w:pPr>
        <w:ind w:firstLine="720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«Национальная экономика»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Расходы по «Дорожному хозяйству» за 1 полугодие 2020г. составили </w:t>
      </w:r>
      <w:r w:rsidRPr="00B24E69">
        <w:rPr>
          <w:b/>
          <w:sz w:val="28"/>
          <w:szCs w:val="28"/>
        </w:rPr>
        <w:t>406,28</w:t>
      </w:r>
      <w:r w:rsidRPr="00B24E69">
        <w:rPr>
          <w:sz w:val="28"/>
          <w:szCs w:val="28"/>
        </w:rPr>
        <w:t xml:space="preserve"> тыс.руб. при плане 1781,05 тыс.руб. или 22,8 %.</w:t>
      </w:r>
    </w:p>
    <w:p w:rsidR="006157B7" w:rsidRPr="00B24E69" w:rsidRDefault="006157B7" w:rsidP="006157B7">
      <w:pPr>
        <w:ind w:firstLine="720"/>
        <w:jc w:val="both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«</w:t>
      </w:r>
      <w:proofErr w:type="spellStart"/>
      <w:r w:rsidRPr="00B24E69">
        <w:rPr>
          <w:b/>
          <w:i/>
          <w:sz w:val="28"/>
          <w:szCs w:val="28"/>
        </w:rPr>
        <w:t>Жилищно</w:t>
      </w:r>
      <w:proofErr w:type="spellEnd"/>
      <w:r w:rsidRPr="00B24E69">
        <w:rPr>
          <w:b/>
          <w:i/>
          <w:sz w:val="28"/>
          <w:szCs w:val="28"/>
        </w:rPr>
        <w:t xml:space="preserve"> – коммунальное хозяйство»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Осуществлены расходы по </w:t>
      </w:r>
      <w:r w:rsidRPr="00B24E69">
        <w:rPr>
          <w:b/>
          <w:i/>
          <w:sz w:val="28"/>
          <w:szCs w:val="28"/>
        </w:rPr>
        <w:t>благоустройству</w:t>
      </w:r>
      <w:r w:rsidRPr="00B24E69">
        <w:rPr>
          <w:sz w:val="28"/>
          <w:szCs w:val="28"/>
        </w:rPr>
        <w:t xml:space="preserve"> в сумме </w:t>
      </w:r>
      <w:r w:rsidRPr="00B24E69">
        <w:rPr>
          <w:b/>
          <w:sz w:val="28"/>
          <w:szCs w:val="28"/>
        </w:rPr>
        <w:t>517,39</w:t>
      </w:r>
      <w:r w:rsidRPr="00B24E69">
        <w:rPr>
          <w:sz w:val="28"/>
          <w:szCs w:val="28"/>
        </w:rPr>
        <w:t xml:space="preserve"> тыс.руб. при плане 941,95 тыс.руб. или 54,9 %, из них: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на оплату уличного освещения – 262,54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расходы на ремонт уличного освещения – 44,61 тыс. 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на валку деревьев – 99,90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на обвалку </w:t>
      </w:r>
      <w:proofErr w:type="gramStart"/>
      <w:r w:rsidRPr="00B24E69">
        <w:rPr>
          <w:sz w:val="28"/>
          <w:szCs w:val="28"/>
        </w:rPr>
        <w:t>свалки  -</w:t>
      </w:r>
      <w:proofErr w:type="gramEnd"/>
      <w:r w:rsidRPr="00B24E69">
        <w:rPr>
          <w:sz w:val="28"/>
          <w:szCs w:val="28"/>
        </w:rPr>
        <w:t xml:space="preserve"> 6,00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сбор и вывоз мусора – 98,1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</w:t>
      </w:r>
      <w:proofErr w:type="spellStart"/>
      <w:r w:rsidRPr="00B24E69">
        <w:rPr>
          <w:sz w:val="28"/>
          <w:szCs w:val="28"/>
        </w:rPr>
        <w:t>противопаводковые</w:t>
      </w:r>
      <w:proofErr w:type="spellEnd"/>
      <w:r w:rsidRPr="00B24E69">
        <w:rPr>
          <w:sz w:val="28"/>
          <w:szCs w:val="28"/>
        </w:rPr>
        <w:t xml:space="preserve"> работы (восстановление дамбы) – 5,20 тыс.руб.;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благоустройство территории МО – 1,04 </w:t>
      </w:r>
      <w:proofErr w:type="spellStart"/>
      <w:r w:rsidRPr="00B24E69">
        <w:rPr>
          <w:sz w:val="28"/>
          <w:szCs w:val="28"/>
        </w:rPr>
        <w:t>тыс.руб</w:t>
      </w:r>
      <w:proofErr w:type="spellEnd"/>
      <w:r w:rsidRPr="00B24E69">
        <w:rPr>
          <w:sz w:val="28"/>
          <w:szCs w:val="28"/>
        </w:rPr>
        <w:t>.</w:t>
      </w:r>
    </w:p>
    <w:p w:rsidR="006157B7" w:rsidRPr="00B24E69" w:rsidRDefault="006157B7" w:rsidP="006157B7">
      <w:pPr>
        <w:ind w:firstLine="720"/>
        <w:jc w:val="both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«Культура, кинематография»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Осуществлены расходы по подразделу «Культура»</w:t>
      </w:r>
      <w:r w:rsidRPr="00B24E69">
        <w:rPr>
          <w:b/>
          <w:i/>
          <w:sz w:val="28"/>
          <w:szCs w:val="28"/>
        </w:rPr>
        <w:t xml:space="preserve"> </w:t>
      </w:r>
      <w:r w:rsidRPr="00B24E69">
        <w:rPr>
          <w:sz w:val="28"/>
          <w:szCs w:val="28"/>
        </w:rPr>
        <w:t xml:space="preserve">в сумме </w:t>
      </w:r>
      <w:r w:rsidRPr="00B24E69">
        <w:rPr>
          <w:b/>
          <w:sz w:val="28"/>
          <w:szCs w:val="28"/>
        </w:rPr>
        <w:t>61,23</w:t>
      </w:r>
      <w:r w:rsidRPr="00B24E69">
        <w:rPr>
          <w:sz w:val="28"/>
          <w:szCs w:val="28"/>
        </w:rPr>
        <w:t xml:space="preserve"> тыс.руб. при плане 305,00 тыс.руб. или 20,1 %, их них: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реализация проекта «Чтобы помнили! Чтобы поняли!» ТОС «Лучики» - 57,42 тыс.руб.;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- представительские расходы в связи с празднованием 75-летия Победы в ВОВ – 2,26 тыс.руб.;</w:t>
      </w:r>
    </w:p>
    <w:p w:rsidR="006157B7" w:rsidRPr="00B24E69" w:rsidRDefault="006157B7" w:rsidP="00B24E69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 xml:space="preserve">- приобретение материальных запасов – 1,55 </w:t>
      </w:r>
      <w:proofErr w:type="spellStart"/>
      <w:r w:rsidRPr="00B24E69">
        <w:rPr>
          <w:sz w:val="28"/>
          <w:szCs w:val="28"/>
        </w:rPr>
        <w:t>тыс.руб</w:t>
      </w:r>
      <w:proofErr w:type="spellEnd"/>
      <w:r w:rsidRPr="00B24E69">
        <w:rPr>
          <w:sz w:val="28"/>
          <w:szCs w:val="28"/>
        </w:rPr>
        <w:t>.</w:t>
      </w:r>
      <w:bookmarkStart w:id="0" w:name="_GoBack"/>
      <w:bookmarkEnd w:id="0"/>
    </w:p>
    <w:p w:rsidR="006157B7" w:rsidRPr="00B24E69" w:rsidRDefault="006157B7" w:rsidP="006157B7">
      <w:pPr>
        <w:ind w:firstLine="720"/>
        <w:jc w:val="both"/>
        <w:rPr>
          <w:b/>
          <w:i/>
          <w:sz w:val="28"/>
          <w:szCs w:val="28"/>
        </w:rPr>
      </w:pPr>
      <w:r w:rsidRPr="00B24E69">
        <w:rPr>
          <w:b/>
          <w:i/>
          <w:sz w:val="28"/>
          <w:szCs w:val="28"/>
        </w:rPr>
        <w:t>«Физическая культура и спорт»</w:t>
      </w:r>
    </w:p>
    <w:p w:rsidR="006157B7" w:rsidRPr="00B24E69" w:rsidRDefault="006157B7" w:rsidP="006157B7">
      <w:pPr>
        <w:ind w:firstLine="720"/>
        <w:jc w:val="both"/>
        <w:rPr>
          <w:sz w:val="28"/>
          <w:szCs w:val="28"/>
        </w:rPr>
      </w:pPr>
      <w:r w:rsidRPr="00B24E69">
        <w:rPr>
          <w:sz w:val="28"/>
          <w:szCs w:val="28"/>
        </w:rPr>
        <w:t>Осуществлены расходы по подразделу «Физическая культура»</w:t>
      </w:r>
      <w:r w:rsidRPr="00B24E69">
        <w:rPr>
          <w:b/>
          <w:i/>
          <w:sz w:val="28"/>
          <w:szCs w:val="28"/>
        </w:rPr>
        <w:t xml:space="preserve"> </w:t>
      </w:r>
      <w:r w:rsidRPr="00B24E69">
        <w:rPr>
          <w:sz w:val="28"/>
          <w:szCs w:val="28"/>
        </w:rPr>
        <w:t xml:space="preserve">в сумме </w:t>
      </w:r>
      <w:r w:rsidRPr="00B24E69">
        <w:rPr>
          <w:b/>
          <w:sz w:val="28"/>
          <w:szCs w:val="28"/>
        </w:rPr>
        <w:t>2,17</w:t>
      </w:r>
      <w:r w:rsidRPr="00B24E69">
        <w:rPr>
          <w:sz w:val="28"/>
          <w:szCs w:val="28"/>
        </w:rPr>
        <w:t xml:space="preserve"> тыс.руб. при плане 5,00 тыс.руб. или 43,4 %.</w:t>
      </w:r>
    </w:p>
    <w:p w:rsidR="00243CD2" w:rsidRPr="00B24E69" w:rsidRDefault="00243CD2" w:rsidP="002B4A8C">
      <w:pPr>
        <w:ind w:firstLine="720"/>
        <w:jc w:val="both"/>
        <w:rPr>
          <w:sz w:val="28"/>
          <w:szCs w:val="28"/>
        </w:rPr>
      </w:pPr>
    </w:p>
    <w:sectPr w:rsidR="00243CD2" w:rsidRPr="00B24E69" w:rsidSect="002B4A8C">
      <w:pgSz w:w="11906" w:h="16838"/>
      <w:pgMar w:top="993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37D07"/>
    <w:rsid w:val="0000176E"/>
    <w:rsid w:val="00021239"/>
    <w:rsid w:val="00026E1B"/>
    <w:rsid w:val="00032758"/>
    <w:rsid w:val="000339BD"/>
    <w:rsid w:val="00041C5B"/>
    <w:rsid w:val="00044FA1"/>
    <w:rsid w:val="00050586"/>
    <w:rsid w:val="00061BDD"/>
    <w:rsid w:val="00077AA0"/>
    <w:rsid w:val="00082AC6"/>
    <w:rsid w:val="000909C5"/>
    <w:rsid w:val="000B1913"/>
    <w:rsid w:val="000B444E"/>
    <w:rsid w:val="000C5595"/>
    <w:rsid w:val="000E3F01"/>
    <w:rsid w:val="00102B4A"/>
    <w:rsid w:val="00132489"/>
    <w:rsid w:val="00143B27"/>
    <w:rsid w:val="001570C5"/>
    <w:rsid w:val="00194664"/>
    <w:rsid w:val="00195231"/>
    <w:rsid w:val="001D1A7C"/>
    <w:rsid w:val="001F231F"/>
    <w:rsid w:val="002104C5"/>
    <w:rsid w:val="002336E1"/>
    <w:rsid w:val="00243CD2"/>
    <w:rsid w:val="00261318"/>
    <w:rsid w:val="00262815"/>
    <w:rsid w:val="00280EF4"/>
    <w:rsid w:val="00287AC4"/>
    <w:rsid w:val="00291736"/>
    <w:rsid w:val="002B13B6"/>
    <w:rsid w:val="002B4A8C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7CE3"/>
    <w:rsid w:val="003669CB"/>
    <w:rsid w:val="00374DA7"/>
    <w:rsid w:val="003A4BE1"/>
    <w:rsid w:val="003A69B0"/>
    <w:rsid w:val="003C0D4D"/>
    <w:rsid w:val="003D6A03"/>
    <w:rsid w:val="003E2427"/>
    <w:rsid w:val="00414228"/>
    <w:rsid w:val="004243D3"/>
    <w:rsid w:val="00432A77"/>
    <w:rsid w:val="00437A81"/>
    <w:rsid w:val="004579E7"/>
    <w:rsid w:val="00462803"/>
    <w:rsid w:val="00467516"/>
    <w:rsid w:val="0049680E"/>
    <w:rsid w:val="004C1F9A"/>
    <w:rsid w:val="004D0239"/>
    <w:rsid w:val="004F1025"/>
    <w:rsid w:val="004F1BC4"/>
    <w:rsid w:val="00500787"/>
    <w:rsid w:val="00511595"/>
    <w:rsid w:val="00514660"/>
    <w:rsid w:val="00524933"/>
    <w:rsid w:val="00532A4D"/>
    <w:rsid w:val="00555705"/>
    <w:rsid w:val="0056330D"/>
    <w:rsid w:val="00572D83"/>
    <w:rsid w:val="00576789"/>
    <w:rsid w:val="0058017B"/>
    <w:rsid w:val="005A4E40"/>
    <w:rsid w:val="005B5186"/>
    <w:rsid w:val="005E0DDA"/>
    <w:rsid w:val="005E5D3B"/>
    <w:rsid w:val="0061286A"/>
    <w:rsid w:val="006157B7"/>
    <w:rsid w:val="00630BAE"/>
    <w:rsid w:val="00654828"/>
    <w:rsid w:val="00655D20"/>
    <w:rsid w:val="00655D40"/>
    <w:rsid w:val="00673BA1"/>
    <w:rsid w:val="006853E3"/>
    <w:rsid w:val="00694268"/>
    <w:rsid w:val="006A67F8"/>
    <w:rsid w:val="006B0163"/>
    <w:rsid w:val="006B6903"/>
    <w:rsid w:val="006B6E49"/>
    <w:rsid w:val="006C5C8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E7"/>
    <w:rsid w:val="00777B65"/>
    <w:rsid w:val="00785F93"/>
    <w:rsid w:val="00797C4D"/>
    <w:rsid w:val="007B6D72"/>
    <w:rsid w:val="007E393B"/>
    <w:rsid w:val="007F21D9"/>
    <w:rsid w:val="00812DA9"/>
    <w:rsid w:val="00820E6A"/>
    <w:rsid w:val="00825B19"/>
    <w:rsid w:val="008334C4"/>
    <w:rsid w:val="00887388"/>
    <w:rsid w:val="008C4B5A"/>
    <w:rsid w:val="008D5D35"/>
    <w:rsid w:val="008D5FCB"/>
    <w:rsid w:val="00902DE3"/>
    <w:rsid w:val="00910CE0"/>
    <w:rsid w:val="00916E8E"/>
    <w:rsid w:val="009416B0"/>
    <w:rsid w:val="00941A7C"/>
    <w:rsid w:val="009673FB"/>
    <w:rsid w:val="009710CC"/>
    <w:rsid w:val="00971E05"/>
    <w:rsid w:val="00982CD8"/>
    <w:rsid w:val="009A1637"/>
    <w:rsid w:val="009A54C9"/>
    <w:rsid w:val="009D68D5"/>
    <w:rsid w:val="00A003F3"/>
    <w:rsid w:val="00A53D1D"/>
    <w:rsid w:val="00A62C6D"/>
    <w:rsid w:val="00A7740D"/>
    <w:rsid w:val="00AC4AB5"/>
    <w:rsid w:val="00AF5CDE"/>
    <w:rsid w:val="00AF62CE"/>
    <w:rsid w:val="00B05F7B"/>
    <w:rsid w:val="00B0671D"/>
    <w:rsid w:val="00B24E69"/>
    <w:rsid w:val="00B30FD9"/>
    <w:rsid w:val="00B31E90"/>
    <w:rsid w:val="00B43712"/>
    <w:rsid w:val="00B504BF"/>
    <w:rsid w:val="00B7057A"/>
    <w:rsid w:val="00B9713D"/>
    <w:rsid w:val="00BA481A"/>
    <w:rsid w:val="00BC4192"/>
    <w:rsid w:val="00BD2462"/>
    <w:rsid w:val="00BF2672"/>
    <w:rsid w:val="00C07345"/>
    <w:rsid w:val="00C571E4"/>
    <w:rsid w:val="00C745AB"/>
    <w:rsid w:val="00C86B4A"/>
    <w:rsid w:val="00CB01C1"/>
    <w:rsid w:val="00CD7BAF"/>
    <w:rsid w:val="00D05874"/>
    <w:rsid w:val="00D20EC5"/>
    <w:rsid w:val="00D24580"/>
    <w:rsid w:val="00D3333C"/>
    <w:rsid w:val="00D778D3"/>
    <w:rsid w:val="00D915DD"/>
    <w:rsid w:val="00D915FC"/>
    <w:rsid w:val="00D9195D"/>
    <w:rsid w:val="00D97C5C"/>
    <w:rsid w:val="00DC1CC7"/>
    <w:rsid w:val="00DE0B57"/>
    <w:rsid w:val="00DE20FC"/>
    <w:rsid w:val="00E37C94"/>
    <w:rsid w:val="00E37D07"/>
    <w:rsid w:val="00E521E2"/>
    <w:rsid w:val="00E52875"/>
    <w:rsid w:val="00E814C5"/>
    <w:rsid w:val="00F27194"/>
    <w:rsid w:val="00F55197"/>
    <w:rsid w:val="00F7006E"/>
    <w:rsid w:val="00F83879"/>
    <w:rsid w:val="00F953C0"/>
    <w:rsid w:val="00FB6106"/>
    <w:rsid w:val="00FD442B"/>
    <w:rsid w:val="00FE0F89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3B1482-4C89-4672-9DAF-22605156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</cp:lastModifiedBy>
  <cp:revision>7</cp:revision>
  <cp:lastPrinted>2020-09-23T05:54:00Z</cp:lastPrinted>
  <dcterms:created xsi:type="dcterms:W3CDTF">2018-09-04T12:06:00Z</dcterms:created>
  <dcterms:modified xsi:type="dcterms:W3CDTF">2020-09-23T05:54:00Z</dcterms:modified>
</cp:coreProperties>
</file>