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BCD36" w14:textId="77777777" w:rsidR="005F3FD8" w:rsidRDefault="005F3FD8" w:rsidP="005F3FD8">
      <w:pPr>
        <w:pStyle w:val="a3"/>
        <w:tabs>
          <w:tab w:val="left" w:pos="5910"/>
        </w:tabs>
        <w:rPr>
          <w:rFonts w:ascii="Times New Roman" w:hAnsi="Times New Roman"/>
          <w:b/>
          <w:sz w:val="28"/>
          <w:szCs w:val="28"/>
        </w:rPr>
      </w:pPr>
    </w:p>
    <w:p w14:paraId="0BDC929F" w14:textId="77777777" w:rsidR="005F3FD8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СОВЕТ  ДЕПУТАТОВ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</w:t>
      </w:r>
    </w:p>
    <w:p w14:paraId="27F196EF" w14:textId="77777777" w:rsidR="005F3FD8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СЕЛЬСКОГО </w:t>
      </w:r>
      <w:proofErr w:type="gramStart"/>
      <w:r>
        <w:rPr>
          <w:rFonts w:ascii="Times New Roman" w:hAnsi="Times New Roman"/>
          <w:b/>
          <w:sz w:val="28"/>
          <w:szCs w:val="28"/>
        </w:rPr>
        <w:t>ПОСЕЛЕНИЯ  «</w:t>
      </w:r>
      <w:proofErr w:type="gramEnd"/>
      <w:r>
        <w:rPr>
          <w:rFonts w:ascii="Times New Roman" w:hAnsi="Times New Roman"/>
          <w:b/>
          <w:sz w:val="28"/>
          <w:szCs w:val="28"/>
        </w:rPr>
        <w:t>УСТЬ-ШОНОШСКОЕ»</w:t>
      </w:r>
    </w:p>
    <w:p w14:paraId="41181AEE" w14:textId="77777777" w:rsidR="008878AC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ВЕЛЬСКОГО МУНИЦИПАЛЬНОГО РАЙОНА </w:t>
      </w:r>
    </w:p>
    <w:p w14:paraId="7A77B046" w14:textId="77777777" w:rsidR="008878AC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АРХАНГЕЛЬСКОЙ ОБЛАСТИ</w:t>
      </w:r>
    </w:p>
    <w:p w14:paraId="7A381900" w14:textId="54CDE930" w:rsidR="005F3FD8" w:rsidRDefault="005F3FD8" w:rsidP="005F3FD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ПЕРВОГО СОЗЫВА</w:t>
      </w:r>
    </w:p>
    <w:p w14:paraId="55240E75" w14:textId="77777777" w:rsidR="005F3FD8" w:rsidRDefault="005F3FD8" w:rsidP="005F3FD8">
      <w:pPr>
        <w:tabs>
          <w:tab w:val="left" w:pos="426"/>
        </w:tabs>
        <w:jc w:val="center"/>
        <w:rPr>
          <w:rFonts w:ascii="Times New Roman" w:hAnsi="Times New Roman"/>
          <w:color w:val="000000"/>
          <w:sz w:val="18"/>
          <w:szCs w:val="18"/>
        </w:rPr>
      </w:pPr>
      <w:r>
        <w:rPr>
          <w:rFonts w:ascii="Times New Roman" w:hAnsi="Times New Roman"/>
          <w:color w:val="000000"/>
          <w:sz w:val="18"/>
          <w:szCs w:val="18"/>
        </w:rPr>
        <w:t>(</w:t>
      </w:r>
      <w:proofErr w:type="gramStart"/>
      <w:r>
        <w:rPr>
          <w:rFonts w:ascii="Times New Roman" w:hAnsi="Times New Roman"/>
          <w:color w:val="000000"/>
          <w:sz w:val="18"/>
          <w:szCs w:val="18"/>
        </w:rPr>
        <w:t>165108;Архангельская</w:t>
      </w:r>
      <w:proofErr w:type="gramEnd"/>
      <w:r>
        <w:rPr>
          <w:rFonts w:ascii="Times New Roman" w:hAnsi="Times New Roman"/>
          <w:color w:val="000000"/>
          <w:sz w:val="18"/>
          <w:szCs w:val="18"/>
        </w:rPr>
        <w:t xml:space="preserve"> область, Вельский район, посёлок Усть-Шоноша,  улица Октябрьская д.9А,тел-4-82-59)     </w:t>
      </w:r>
    </w:p>
    <w:p w14:paraId="634B8946" w14:textId="6187FF61" w:rsidR="005F3FD8" w:rsidRDefault="005F3FD8" w:rsidP="005F3FD8">
      <w:pPr>
        <w:tabs>
          <w:tab w:val="left" w:pos="426"/>
        </w:tabs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(</w:t>
      </w:r>
      <w:r w:rsidR="008878AC">
        <w:rPr>
          <w:rFonts w:ascii="Times New Roman" w:hAnsi="Times New Roman"/>
          <w:color w:val="000000"/>
        </w:rPr>
        <w:t>третье</w:t>
      </w:r>
      <w:r>
        <w:rPr>
          <w:rFonts w:ascii="Times New Roman" w:hAnsi="Times New Roman"/>
          <w:color w:val="000000"/>
        </w:rPr>
        <w:t xml:space="preserve"> заседание)</w:t>
      </w:r>
    </w:p>
    <w:p w14:paraId="63DE3C69" w14:textId="77777777" w:rsidR="005F3FD8" w:rsidRDefault="005F3FD8" w:rsidP="005F3FD8">
      <w:pPr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Р Е Ш Е Н И Е</w:t>
      </w:r>
    </w:p>
    <w:p w14:paraId="5FC07D41" w14:textId="55FC0CA6" w:rsidR="005F3FD8" w:rsidRDefault="005F3FD8" w:rsidP="005F3FD8">
      <w:pPr>
        <w:shd w:val="clear" w:color="auto" w:fill="FFFFFF"/>
        <w:spacing w:before="200" w:line="182" w:lineRule="atLeast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b/>
          <w:bCs/>
          <w:color w:val="000000"/>
        </w:rPr>
        <w:br/>
      </w:r>
      <w:r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>«</w:t>
      </w:r>
      <w:r w:rsidR="002348CB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>23</w:t>
      </w:r>
      <w:r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» </w:t>
      </w:r>
      <w:r w:rsidR="002348CB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декабря </w:t>
      </w:r>
      <w:proofErr w:type="gramStart"/>
      <w:r w:rsidR="008878AC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>2021</w:t>
      </w:r>
      <w:r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  года</w:t>
      </w:r>
      <w:proofErr w:type="gramEnd"/>
      <w:r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  </w:t>
      </w:r>
      <w:r w:rsidR="002348CB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      </w:t>
      </w:r>
      <w:r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 xml:space="preserve"> № </w:t>
      </w:r>
      <w:r w:rsidR="002348CB">
        <w:rPr>
          <w:rStyle w:val="spfo1"/>
          <w:rFonts w:ascii="Times New Roman" w:hAnsi="Times New Roman"/>
          <w:b/>
          <w:bCs/>
          <w:color w:val="000000"/>
          <w:sz w:val="28"/>
          <w:szCs w:val="28"/>
        </w:rPr>
        <w:t>19</w:t>
      </w:r>
    </w:p>
    <w:p w14:paraId="76922324" w14:textId="4F0BD2B1" w:rsidR="005F3FD8" w:rsidRDefault="005F3FD8" w:rsidP="005F3FD8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  <w:bCs/>
          <w:sz w:val="28"/>
          <w:szCs w:val="28"/>
        </w:rPr>
        <w:t>О заключении Соглашения о передаче</w:t>
      </w:r>
      <w:r w:rsidR="006F46C0">
        <w:rPr>
          <w:rFonts w:ascii="Times New Roman" w:hAnsi="Times New Roman"/>
          <w:b/>
          <w:bCs/>
          <w:sz w:val="28"/>
          <w:szCs w:val="28"/>
        </w:rPr>
        <w:t xml:space="preserve"> администрации </w:t>
      </w:r>
      <w:r>
        <w:rPr>
          <w:rFonts w:ascii="Times New Roman" w:hAnsi="Times New Roman"/>
          <w:b/>
          <w:bCs/>
          <w:sz w:val="28"/>
          <w:szCs w:val="28"/>
        </w:rPr>
        <w:t>сельского поселения «</w:t>
      </w:r>
      <w:proofErr w:type="spellStart"/>
      <w:r>
        <w:rPr>
          <w:rFonts w:ascii="Times New Roman" w:hAnsi="Times New Roman"/>
          <w:b/>
          <w:bCs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b/>
          <w:bCs/>
          <w:sz w:val="28"/>
          <w:szCs w:val="28"/>
        </w:rPr>
        <w:t xml:space="preserve">» Вельского муниципального района Архангельской области </w:t>
      </w:r>
      <w:r w:rsidR="006F46C0">
        <w:rPr>
          <w:rFonts w:ascii="Times New Roman" w:hAnsi="Times New Roman"/>
          <w:b/>
          <w:bCs/>
          <w:sz w:val="28"/>
          <w:szCs w:val="28"/>
        </w:rPr>
        <w:t>отдельных полномочий администрации Вельского муниципального района</w:t>
      </w:r>
    </w:p>
    <w:p w14:paraId="5F5B17EF" w14:textId="7335515E" w:rsidR="005F3FD8" w:rsidRDefault="005F3FD8" w:rsidP="005F3FD8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В соответствии с </w:t>
      </w:r>
      <w:r w:rsidR="006F46C0">
        <w:rPr>
          <w:rFonts w:ascii="Times New Roman" w:hAnsi="Times New Roman"/>
          <w:sz w:val="28"/>
          <w:szCs w:val="28"/>
        </w:rPr>
        <w:t>частью 5</w:t>
      </w:r>
      <w:r>
        <w:rPr>
          <w:rFonts w:ascii="Times New Roman" w:hAnsi="Times New Roman"/>
          <w:sz w:val="28"/>
          <w:szCs w:val="28"/>
        </w:rPr>
        <w:t xml:space="preserve"> статьи 1</w:t>
      </w:r>
      <w:r w:rsidR="006F46C0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Федерального закона от 6 октября 2003 года  №131-ФЗ «Об общих принципах организации местного самоуправления в Российской Федерации», Уставом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области, Совет депутатов сельского поселения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 Вельского муниципального района Архангельской области, решил:</w:t>
      </w:r>
    </w:p>
    <w:p w14:paraId="44B20F67" w14:textId="12AEBCCC" w:rsidR="005F3FD8" w:rsidRDefault="005F3FD8" w:rsidP="005F3FD8">
      <w:pPr>
        <w:pStyle w:val="a4"/>
        <w:numPr>
          <w:ilvl w:val="0"/>
          <w:numId w:val="1"/>
        </w:num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Заключить Соглашение </w:t>
      </w:r>
      <w:proofErr w:type="gramStart"/>
      <w:r w:rsidR="002348CB">
        <w:rPr>
          <w:rFonts w:ascii="Times New Roman" w:hAnsi="Times New Roman"/>
          <w:sz w:val="28"/>
          <w:szCs w:val="28"/>
        </w:rPr>
        <w:t xml:space="preserve">на </w:t>
      </w:r>
      <w:r>
        <w:rPr>
          <w:rFonts w:ascii="Times New Roman" w:hAnsi="Times New Roman"/>
          <w:sz w:val="28"/>
          <w:szCs w:val="28"/>
        </w:rPr>
        <w:t xml:space="preserve"> 202</w:t>
      </w:r>
      <w:r w:rsidR="008878AC">
        <w:rPr>
          <w:rFonts w:ascii="Times New Roman" w:hAnsi="Times New Roman"/>
          <w:sz w:val="28"/>
          <w:szCs w:val="28"/>
        </w:rPr>
        <w:t>2</w:t>
      </w:r>
      <w:proofErr w:type="gramEnd"/>
      <w:r>
        <w:rPr>
          <w:rFonts w:ascii="Times New Roman" w:hAnsi="Times New Roman"/>
          <w:sz w:val="28"/>
          <w:szCs w:val="28"/>
        </w:rPr>
        <w:t xml:space="preserve">  год о передаче </w:t>
      </w:r>
      <w:r w:rsidR="006F46C0">
        <w:rPr>
          <w:rFonts w:ascii="Times New Roman" w:hAnsi="Times New Roman"/>
          <w:sz w:val="28"/>
          <w:szCs w:val="28"/>
        </w:rPr>
        <w:t>администрации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="00990E55">
        <w:rPr>
          <w:rFonts w:ascii="Times New Roman" w:hAnsi="Times New Roman"/>
          <w:sz w:val="28"/>
          <w:szCs w:val="28"/>
        </w:rPr>
        <w:t>сельского поселения</w:t>
      </w:r>
      <w:r>
        <w:rPr>
          <w:rFonts w:ascii="Times New Roman" w:hAnsi="Times New Roman"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sz w:val="28"/>
          <w:szCs w:val="28"/>
        </w:rPr>
        <w:t>»</w:t>
      </w:r>
      <w:r w:rsidR="00990E55">
        <w:rPr>
          <w:rFonts w:ascii="Times New Roman" w:hAnsi="Times New Roman"/>
          <w:sz w:val="28"/>
          <w:szCs w:val="28"/>
        </w:rPr>
        <w:t xml:space="preserve"> Вельского муниципального района Архангельской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="006F46C0">
        <w:rPr>
          <w:rFonts w:ascii="Times New Roman" w:hAnsi="Times New Roman"/>
          <w:sz w:val="28"/>
          <w:szCs w:val="28"/>
        </w:rPr>
        <w:t>отдельных полномочий администрации Вельского муниципального района</w:t>
      </w:r>
      <w:r>
        <w:rPr>
          <w:rFonts w:ascii="Times New Roman" w:hAnsi="Times New Roman"/>
          <w:sz w:val="28"/>
          <w:szCs w:val="28"/>
        </w:rPr>
        <w:t xml:space="preserve"> согласно приложения 1 к настоящему решению</w:t>
      </w:r>
    </w:p>
    <w:p w14:paraId="7E05CB9D" w14:textId="77777777" w:rsidR="005F3FD8" w:rsidRDefault="005F3FD8" w:rsidP="005F3FD8">
      <w:pPr>
        <w:pStyle w:val="a4"/>
        <w:numPr>
          <w:ilvl w:val="0"/>
          <w:numId w:val="1"/>
        </w:num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Опубликовать (обнародовать) настоящее Решение. </w:t>
      </w:r>
    </w:p>
    <w:p w14:paraId="3F614723" w14:textId="77777777" w:rsidR="005F3FD8" w:rsidRDefault="005F3FD8" w:rsidP="005F3FD8">
      <w:pPr>
        <w:tabs>
          <w:tab w:val="left" w:pos="1005"/>
        </w:tabs>
        <w:jc w:val="both"/>
        <w:rPr>
          <w:rFonts w:ascii="Times New Roman" w:hAnsi="Times New Roman"/>
          <w:sz w:val="28"/>
          <w:szCs w:val="28"/>
        </w:rPr>
      </w:pPr>
    </w:p>
    <w:p w14:paraId="11F2E25C" w14:textId="77777777" w:rsidR="005F3FD8" w:rsidRDefault="005F3FD8" w:rsidP="005F3F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Глава сельского поселения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  </w:t>
      </w:r>
    </w:p>
    <w:p w14:paraId="2DE29254" w14:textId="77777777" w:rsidR="005F3FD8" w:rsidRDefault="005F3FD8" w:rsidP="005F3F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«</w:t>
      </w:r>
      <w:proofErr w:type="spellStart"/>
      <w:r>
        <w:rPr>
          <w:rFonts w:ascii="Times New Roman" w:hAnsi="Times New Roman"/>
          <w:b/>
          <w:sz w:val="28"/>
          <w:szCs w:val="28"/>
        </w:rPr>
        <w:t>Усть-Шоношское</w:t>
      </w:r>
      <w:proofErr w:type="spellEnd"/>
      <w:r>
        <w:rPr>
          <w:rFonts w:ascii="Times New Roman" w:hAnsi="Times New Roman"/>
          <w:b/>
          <w:sz w:val="28"/>
          <w:szCs w:val="28"/>
        </w:rPr>
        <w:t>»</w:t>
      </w:r>
      <w:r>
        <w:rPr>
          <w:rFonts w:ascii="Times New Roman" w:hAnsi="Times New Roman"/>
          <w:b/>
          <w:sz w:val="28"/>
          <w:szCs w:val="28"/>
        </w:rPr>
        <w:tab/>
      </w:r>
    </w:p>
    <w:p w14:paraId="68146F1D" w14:textId="77777777" w:rsidR="005F3FD8" w:rsidRDefault="005F3FD8" w:rsidP="005F3FD8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Вельского муниципального района</w:t>
      </w:r>
    </w:p>
    <w:p w14:paraId="72F79A20" w14:textId="77777777" w:rsidR="005F3FD8" w:rsidRDefault="005F3FD8" w:rsidP="005F3FD8">
      <w:pPr>
        <w:pStyle w:val="a3"/>
        <w:tabs>
          <w:tab w:val="left" w:pos="6450"/>
        </w:tabs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Архангельской области              </w:t>
      </w:r>
      <w:r>
        <w:rPr>
          <w:rFonts w:ascii="Times New Roman" w:hAnsi="Times New Roman"/>
          <w:b/>
          <w:sz w:val="28"/>
          <w:szCs w:val="28"/>
        </w:rPr>
        <w:tab/>
        <w:t xml:space="preserve">               </w:t>
      </w:r>
      <w:proofErr w:type="spellStart"/>
      <w:r>
        <w:rPr>
          <w:rFonts w:ascii="Times New Roman" w:hAnsi="Times New Roman"/>
          <w:b/>
          <w:sz w:val="28"/>
          <w:szCs w:val="28"/>
        </w:rPr>
        <w:t>А.В.Шухтин</w:t>
      </w:r>
      <w:proofErr w:type="spellEnd"/>
    </w:p>
    <w:p w14:paraId="1FE0C1BA" w14:textId="77755C2F" w:rsidR="005127FD" w:rsidRDefault="005127FD"/>
    <w:p w14:paraId="6C5E65BE" w14:textId="7C720ECC" w:rsidR="006C564D" w:rsidRDefault="006C564D" w:rsidP="006C564D"/>
    <w:p w14:paraId="3EAEB427" w14:textId="4F420260" w:rsidR="006C564D" w:rsidRDefault="006C564D" w:rsidP="006C564D">
      <w:pPr>
        <w:ind w:firstLine="708"/>
      </w:pPr>
    </w:p>
    <w:p w14:paraId="3261FE48" w14:textId="7464EF16" w:rsidR="006C564D" w:rsidRDefault="006C564D" w:rsidP="006C564D">
      <w:pPr>
        <w:ind w:firstLine="708"/>
      </w:pPr>
    </w:p>
    <w:p w14:paraId="5F352483" w14:textId="548DAC2F" w:rsidR="006C564D" w:rsidRDefault="006C564D" w:rsidP="006C564D">
      <w:pPr>
        <w:ind w:firstLine="708"/>
      </w:pPr>
    </w:p>
    <w:p w14:paraId="5A136B41" w14:textId="360670D5" w:rsidR="002348CB" w:rsidRDefault="002348CB" w:rsidP="006C564D">
      <w:pPr>
        <w:ind w:firstLine="708"/>
      </w:pPr>
    </w:p>
    <w:p w14:paraId="30237B83" w14:textId="5C462C27" w:rsidR="002348CB" w:rsidRDefault="002348CB" w:rsidP="006C564D">
      <w:pPr>
        <w:ind w:firstLine="708"/>
      </w:pPr>
    </w:p>
    <w:p w14:paraId="374890CD" w14:textId="77777777" w:rsidR="002348CB" w:rsidRPr="002348CB" w:rsidRDefault="002348CB" w:rsidP="002348CB">
      <w:pPr>
        <w:spacing w:after="0" w:line="240" w:lineRule="auto"/>
        <w:ind w:firstLine="181"/>
        <w:jc w:val="center"/>
        <w:rPr>
          <w:rFonts w:ascii="Times New Roman" w:eastAsia="Times New Roman" w:hAnsi="Times New Roman"/>
          <w:sz w:val="28"/>
          <w:szCs w:val="24"/>
          <w:lang w:eastAsia="ru-RU"/>
        </w:rPr>
      </w:pPr>
    </w:p>
    <w:tbl>
      <w:tblPr>
        <w:tblStyle w:val="a8"/>
        <w:tblW w:w="0" w:type="auto"/>
        <w:tblInd w:w="4957" w:type="dxa"/>
        <w:tblLook w:val="04A0" w:firstRow="1" w:lastRow="0" w:firstColumn="1" w:lastColumn="0" w:noHBand="0" w:noVBand="1"/>
      </w:tblPr>
      <w:tblGrid>
        <w:gridCol w:w="4388"/>
      </w:tblGrid>
      <w:tr w:rsidR="002348CB" w:rsidRPr="002348CB" w14:paraId="36AF19E9" w14:textId="77777777" w:rsidTr="00DF5E66">
        <w:tc>
          <w:tcPr>
            <w:tcW w:w="4388" w:type="dxa"/>
            <w:tcBorders>
              <w:top w:val="nil"/>
              <w:left w:val="nil"/>
              <w:bottom w:val="nil"/>
              <w:right w:val="nil"/>
            </w:tcBorders>
          </w:tcPr>
          <w:p w14:paraId="75E7D3D9" w14:textId="77777777" w:rsidR="002348CB" w:rsidRPr="002348CB" w:rsidRDefault="002348CB" w:rsidP="0023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8CB">
              <w:rPr>
                <w:rFonts w:ascii="Times New Roman" w:hAnsi="Times New Roman"/>
                <w:sz w:val="28"/>
                <w:szCs w:val="28"/>
              </w:rPr>
              <w:t>Приложение 1</w:t>
            </w:r>
          </w:p>
          <w:p w14:paraId="59B721B1" w14:textId="77777777" w:rsidR="002348CB" w:rsidRPr="002348CB" w:rsidRDefault="002348CB" w:rsidP="0023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8CB">
              <w:rPr>
                <w:rFonts w:ascii="Times New Roman" w:hAnsi="Times New Roman"/>
                <w:sz w:val="28"/>
                <w:szCs w:val="28"/>
              </w:rPr>
              <w:t>УТВЕРЖДЕНО</w:t>
            </w:r>
          </w:p>
          <w:p w14:paraId="619478DD" w14:textId="77777777" w:rsidR="002348CB" w:rsidRPr="002348CB" w:rsidRDefault="002348CB" w:rsidP="0023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8CB">
              <w:rPr>
                <w:rFonts w:ascii="Times New Roman" w:hAnsi="Times New Roman"/>
                <w:sz w:val="28"/>
                <w:szCs w:val="28"/>
              </w:rPr>
              <w:t>Решением Совета депутатов</w:t>
            </w:r>
          </w:p>
          <w:p w14:paraId="17ED8FE7" w14:textId="77777777" w:rsidR="002348CB" w:rsidRPr="002348CB" w:rsidRDefault="002348CB" w:rsidP="0023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8CB">
              <w:rPr>
                <w:rFonts w:ascii="Times New Roman" w:hAnsi="Times New Roman"/>
                <w:sz w:val="28"/>
                <w:szCs w:val="28"/>
              </w:rPr>
              <w:t>сельского поселения «</w:t>
            </w:r>
            <w:proofErr w:type="spellStart"/>
            <w:r w:rsidRPr="002348CB">
              <w:rPr>
                <w:rFonts w:ascii="Times New Roman" w:hAnsi="Times New Roman"/>
                <w:sz w:val="28"/>
                <w:szCs w:val="28"/>
              </w:rPr>
              <w:t>Усть-Шоношское</w:t>
            </w:r>
            <w:proofErr w:type="spellEnd"/>
            <w:r w:rsidRPr="002348CB">
              <w:rPr>
                <w:rFonts w:ascii="Times New Roman" w:hAnsi="Times New Roman"/>
                <w:sz w:val="28"/>
                <w:szCs w:val="28"/>
              </w:rPr>
              <w:t>» Вельского муниципального района</w:t>
            </w:r>
          </w:p>
          <w:p w14:paraId="0FB64DB0" w14:textId="77777777" w:rsidR="002348CB" w:rsidRPr="002348CB" w:rsidRDefault="002348CB" w:rsidP="0023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8CB">
              <w:rPr>
                <w:rFonts w:ascii="Times New Roman" w:hAnsi="Times New Roman"/>
                <w:sz w:val="28"/>
                <w:szCs w:val="28"/>
              </w:rPr>
              <w:t>Архангельской области</w:t>
            </w:r>
          </w:p>
          <w:p w14:paraId="5FCF1853" w14:textId="77777777" w:rsidR="002348CB" w:rsidRPr="002348CB" w:rsidRDefault="002348CB" w:rsidP="0023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8CB">
              <w:rPr>
                <w:rFonts w:ascii="Times New Roman" w:hAnsi="Times New Roman"/>
                <w:sz w:val="28"/>
                <w:szCs w:val="28"/>
              </w:rPr>
              <w:t xml:space="preserve">от «23» декабря </w:t>
            </w:r>
            <w:proofErr w:type="gramStart"/>
            <w:r w:rsidRPr="002348CB">
              <w:rPr>
                <w:rFonts w:ascii="Times New Roman" w:hAnsi="Times New Roman"/>
                <w:sz w:val="28"/>
                <w:szCs w:val="28"/>
              </w:rPr>
              <w:t>2021  года</w:t>
            </w:r>
            <w:proofErr w:type="gramEnd"/>
          </w:p>
          <w:p w14:paraId="26E51B9E" w14:textId="6EB7D942" w:rsidR="002348CB" w:rsidRPr="002348CB" w:rsidRDefault="002348CB" w:rsidP="002348CB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348CB">
              <w:rPr>
                <w:rFonts w:ascii="Times New Roman" w:hAnsi="Times New Roman"/>
                <w:sz w:val="28"/>
                <w:szCs w:val="28"/>
              </w:rPr>
              <w:t>№ 1</w:t>
            </w: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  <w:p w14:paraId="3E6152B7" w14:textId="77777777" w:rsidR="002348CB" w:rsidRPr="002348CB" w:rsidRDefault="002348CB" w:rsidP="002348C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28"/>
              </w:rPr>
            </w:pPr>
          </w:p>
        </w:tc>
      </w:tr>
    </w:tbl>
    <w:p w14:paraId="29F4D3B5" w14:textId="77777777" w:rsidR="002348CB" w:rsidRDefault="002348CB" w:rsidP="002348CB"/>
    <w:p w14:paraId="07F27913" w14:textId="77777777" w:rsidR="006C564D" w:rsidRDefault="006C564D" w:rsidP="006C564D">
      <w:pPr>
        <w:pStyle w:val="30"/>
        <w:spacing w:line="240" w:lineRule="auto"/>
        <w:jc w:val="center"/>
        <w:rPr>
          <w:rFonts w:eastAsia="Calibri"/>
        </w:rPr>
      </w:pPr>
      <w:r>
        <w:t xml:space="preserve">СОГЛАШЕНИЕ </w:t>
      </w:r>
    </w:p>
    <w:p w14:paraId="7C1B8DBD" w14:textId="77777777" w:rsidR="006C564D" w:rsidRDefault="006C564D" w:rsidP="006C564D">
      <w:pPr>
        <w:pStyle w:val="30"/>
        <w:spacing w:line="240" w:lineRule="auto"/>
        <w:jc w:val="center"/>
      </w:pPr>
      <w:r>
        <w:t>о передаче администрации сельского поселения</w:t>
      </w:r>
    </w:p>
    <w:p w14:paraId="48198292" w14:textId="77777777" w:rsidR="006C564D" w:rsidRDefault="006C564D" w:rsidP="006C564D">
      <w:pPr>
        <w:pStyle w:val="30"/>
        <w:spacing w:line="240" w:lineRule="auto"/>
        <w:jc w:val="center"/>
      </w:pPr>
      <w:r>
        <w:t>«</w:t>
      </w:r>
      <w:proofErr w:type="spellStart"/>
      <w:r>
        <w:t>Усть-Шоношское</w:t>
      </w:r>
      <w:proofErr w:type="spellEnd"/>
      <w:r>
        <w:t>» отдельных полномочий администрации</w:t>
      </w:r>
    </w:p>
    <w:p w14:paraId="15B2FF12" w14:textId="77777777" w:rsidR="006C564D" w:rsidRDefault="006C564D" w:rsidP="006C564D">
      <w:pPr>
        <w:pStyle w:val="30"/>
        <w:shd w:val="clear" w:color="auto" w:fill="auto"/>
        <w:spacing w:line="240" w:lineRule="auto"/>
        <w:jc w:val="center"/>
      </w:pPr>
      <w:r>
        <w:t>Вельского муниципального района</w:t>
      </w:r>
    </w:p>
    <w:p w14:paraId="0EF01BD3" w14:textId="77777777" w:rsidR="006C564D" w:rsidRDefault="006C564D" w:rsidP="006C564D">
      <w:pPr>
        <w:pStyle w:val="30"/>
        <w:shd w:val="clear" w:color="auto" w:fill="auto"/>
        <w:spacing w:line="240" w:lineRule="auto"/>
        <w:jc w:val="center"/>
      </w:pPr>
    </w:p>
    <w:p w14:paraId="2C682FAA" w14:textId="77777777" w:rsidR="006C564D" w:rsidRDefault="006C564D" w:rsidP="006C564D">
      <w:pPr>
        <w:pStyle w:val="20"/>
        <w:shd w:val="clear" w:color="auto" w:fill="auto"/>
        <w:tabs>
          <w:tab w:val="left" w:leader="underscore" w:pos="1372"/>
          <w:tab w:val="left" w:leader="underscore" w:pos="8870"/>
        </w:tabs>
        <w:spacing w:before="0" w:after="0" w:line="240" w:lineRule="auto"/>
      </w:pPr>
      <w:r>
        <w:t xml:space="preserve">г. Вельск     Архангельская область                                     </w:t>
      </w:r>
      <w:proofErr w:type="gramStart"/>
      <w:r>
        <w:t xml:space="preserve">   «</w:t>
      </w:r>
      <w:proofErr w:type="gramEnd"/>
      <w:r>
        <w:t>__» декабря 2021 г.</w:t>
      </w:r>
    </w:p>
    <w:p w14:paraId="33F96792" w14:textId="77777777" w:rsidR="006C564D" w:rsidRDefault="006C564D" w:rsidP="006C564D">
      <w:pPr>
        <w:pStyle w:val="20"/>
        <w:shd w:val="clear" w:color="auto" w:fill="auto"/>
        <w:tabs>
          <w:tab w:val="left" w:leader="underscore" w:pos="1372"/>
          <w:tab w:val="left" w:leader="underscore" w:pos="8870"/>
        </w:tabs>
        <w:spacing w:before="0" w:after="0" w:line="240" w:lineRule="auto"/>
      </w:pPr>
    </w:p>
    <w:p w14:paraId="02072B94" w14:textId="77777777" w:rsidR="006C564D" w:rsidRDefault="006C564D" w:rsidP="006C564D">
      <w:pPr>
        <w:pStyle w:val="20"/>
        <w:shd w:val="clear" w:color="auto" w:fill="auto"/>
        <w:spacing w:before="0" w:after="0" w:line="240" w:lineRule="auto"/>
        <w:ind w:firstLine="708"/>
      </w:pPr>
      <w:bookmarkStart w:id="0" w:name="bookmark1"/>
      <w:r>
        <w:rPr>
          <w:rStyle w:val="21"/>
        </w:rPr>
        <w:t xml:space="preserve">Администрация Вельского муниципального района </w:t>
      </w:r>
      <w:r>
        <w:t xml:space="preserve">в лице главы Вельского муниципального района </w:t>
      </w:r>
      <w:r>
        <w:rPr>
          <w:rStyle w:val="21"/>
        </w:rPr>
        <w:t xml:space="preserve">Андрея Викторовича Гуляева, </w:t>
      </w:r>
      <w:r>
        <w:t xml:space="preserve">действующего на основании Устава, именуемая в дальнейшем «Муниципальный район», с одной стороны, и </w:t>
      </w:r>
      <w:r>
        <w:rPr>
          <w:rStyle w:val="21"/>
        </w:rPr>
        <w:t>Администрация сельского поселения</w:t>
      </w:r>
      <w:r>
        <w:t xml:space="preserve"> «</w:t>
      </w:r>
      <w:proofErr w:type="spellStart"/>
      <w:r>
        <w:rPr>
          <w:b/>
        </w:rPr>
        <w:t>Усть-Шоношское</w:t>
      </w:r>
      <w:proofErr w:type="spellEnd"/>
      <w:r>
        <w:rPr>
          <w:b/>
        </w:rPr>
        <w:t>»</w:t>
      </w:r>
      <w:r>
        <w:t>,  в лице главы сельского поселения «</w:t>
      </w:r>
      <w:proofErr w:type="spellStart"/>
      <w:r>
        <w:t>Усть-Шоношское</w:t>
      </w:r>
      <w:proofErr w:type="spellEnd"/>
      <w:r>
        <w:t xml:space="preserve">» </w:t>
      </w:r>
      <w:r>
        <w:rPr>
          <w:b/>
        </w:rPr>
        <w:t xml:space="preserve">Алексея Владимировича </w:t>
      </w:r>
      <w:proofErr w:type="spellStart"/>
      <w:r>
        <w:rPr>
          <w:b/>
        </w:rPr>
        <w:t>Шухтина</w:t>
      </w:r>
      <w:proofErr w:type="spellEnd"/>
      <w:r>
        <w:t>, действующего на основании Устава, именуемая в дальнейшем «Поселение», с другой стороны, совместно именуемые «Стороны», заключили настоящее Соглашение о следующем:</w:t>
      </w:r>
    </w:p>
    <w:p w14:paraId="681F7094" w14:textId="77777777" w:rsidR="006C564D" w:rsidRDefault="006C564D" w:rsidP="006C564D">
      <w:pPr>
        <w:pStyle w:val="20"/>
        <w:shd w:val="clear" w:color="auto" w:fill="auto"/>
        <w:spacing w:before="0" w:after="0" w:line="240" w:lineRule="auto"/>
        <w:ind w:left="740"/>
      </w:pPr>
    </w:p>
    <w:p w14:paraId="192ED73B" w14:textId="77777777" w:rsidR="006C564D" w:rsidRDefault="006C564D" w:rsidP="006C564D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</w:pPr>
      <w:r>
        <w:t>Предмет Соглашения</w:t>
      </w:r>
      <w:bookmarkEnd w:id="0"/>
    </w:p>
    <w:p w14:paraId="3503A769" w14:textId="77777777" w:rsidR="006C564D" w:rsidRDefault="006C564D" w:rsidP="006C564D">
      <w:pPr>
        <w:pStyle w:val="10"/>
        <w:keepNext/>
        <w:keepLines/>
        <w:shd w:val="clear" w:color="auto" w:fill="auto"/>
        <w:tabs>
          <w:tab w:val="left" w:pos="4142"/>
        </w:tabs>
        <w:spacing w:line="240" w:lineRule="auto"/>
        <w:ind w:left="3760"/>
        <w:jc w:val="both"/>
      </w:pPr>
    </w:p>
    <w:p w14:paraId="683A2ABA" w14:textId="77777777" w:rsidR="006C564D" w:rsidRDefault="006C564D" w:rsidP="006C564D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240" w:lineRule="auto"/>
        <w:ind w:firstLine="740"/>
      </w:pPr>
      <w:r>
        <w:t>Предметом настоящего Соглашения является передача в соответствии с частью 5 статьи 14 Федерального закона от 6 октября 2003 года № 131-ФЗ «Об общих принципах организации местного самоуправления в Российской Федерации» полномочий «Муниципального района».</w:t>
      </w:r>
    </w:p>
    <w:p w14:paraId="1A861BA2" w14:textId="77777777" w:rsidR="006C564D" w:rsidRDefault="006C564D" w:rsidP="006C564D">
      <w:pPr>
        <w:pStyle w:val="20"/>
        <w:numPr>
          <w:ilvl w:val="1"/>
          <w:numId w:val="2"/>
        </w:numPr>
        <w:shd w:val="clear" w:color="auto" w:fill="auto"/>
        <w:tabs>
          <w:tab w:val="left" w:pos="1310"/>
        </w:tabs>
        <w:spacing w:before="0" w:after="0" w:line="240" w:lineRule="auto"/>
        <w:ind w:firstLine="740"/>
      </w:pPr>
      <w:r>
        <w:t>Муниципальный район передает, а Поселение принимает полномочия:</w:t>
      </w:r>
    </w:p>
    <w:p w14:paraId="25DEC535" w14:textId="77777777" w:rsidR="006C564D" w:rsidRDefault="006C564D" w:rsidP="006C56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>на дорожную деятельность по содержанию автомобильных дорог общего пользования местного значения в границах поселения;</w:t>
      </w:r>
    </w:p>
    <w:p w14:paraId="6E40544C" w14:textId="77777777" w:rsidR="006C564D" w:rsidRDefault="006C564D" w:rsidP="006C56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дорожную деятельность по ремонту автомобильных дорог общего пользования местного значения в границах поселения; </w:t>
      </w:r>
    </w:p>
    <w:p w14:paraId="34EEE3D7" w14:textId="77777777" w:rsidR="006C564D" w:rsidRDefault="006C564D" w:rsidP="006C5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-</w:t>
      </w:r>
      <w:r>
        <w:rPr>
          <w:rFonts w:ascii="Times New Roman" w:hAnsi="Times New Roman" w:cs="Times New Roman"/>
          <w:b/>
          <w:sz w:val="28"/>
          <w:szCs w:val="28"/>
          <w:lang w:eastAsia="en-US"/>
        </w:rPr>
        <w:t xml:space="preserve"> на обеспечение безопасности дорожного движения на автомобильных дорогах общего пользования местного значения в границах поселения </w:t>
      </w:r>
      <w:r>
        <w:rPr>
          <w:rFonts w:ascii="Times New Roman" w:hAnsi="Times New Roman" w:cs="Times New Roman"/>
          <w:sz w:val="28"/>
          <w:szCs w:val="28"/>
        </w:rPr>
        <w:t>(далее - полномочия).</w:t>
      </w:r>
      <w:bookmarkStart w:id="1" w:name="bookmark2"/>
    </w:p>
    <w:p w14:paraId="4BA78F3D" w14:textId="77777777" w:rsidR="006C564D" w:rsidRDefault="006C564D" w:rsidP="006C564D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14:paraId="762EF2B8" w14:textId="77777777" w:rsidR="006C564D" w:rsidRDefault="006C564D" w:rsidP="006C564D">
      <w:pPr>
        <w:pStyle w:val="ConsPlusNormal"/>
        <w:numPr>
          <w:ilvl w:val="0"/>
          <w:numId w:val="2"/>
        </w:num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Права и обязанности сторон</w:t>
      </w:r>
      <w:bookmarkEnd w:id="1"/>
    </w:p>
    <w:p w14:paraId="02227BB4" w14:textId="77777777" w:rsidR="006C564D" w:rsidRDefault="006C564D" w:rsidP="006C564D">
      <w:pPr>
        <w:pStyle w:val="ConsPlusNormal"/>
        <w:jc w:val="both"/>
        <w:rPr>
          <w:rFonts w:ascii="Times New Roman" w:hAnsi="Times New Roman" w:cs="Times New Roman"/>
          <w:b/>
          <w:sz w:val="28"/>
          <w:szCs w:val="28"/>
          <w:lang w:eastAsia="en-US"/>
        </w:rPr>
      </w:pPr>
    </w:p>
    <w:p w14:paraId="7FF0496E" w14:textId="77777777" w:rsidR="006C564D" w:rsidRDefault="006C564D" w:rsidP="006C564D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before="0" w:after="0" w:line="240" w:lineRule="auto"/>
        <w:ind w:firstLine="740"/>
        <w:rPr>
          <w:lang w:eastAsia="ru-RU"/>
        </w:rPr>
      </w:pPr>
      <w:r>
        <w:t>«Муниципальный район» имеет право:</w:t>
      </w:r>
    </w:p>
    <w:p w14:paraId="403E0523" w14:textId="77777777" w:rsidR="006C564D" w:rsidRDefault="006C564D" w:rsidP="006C564D">
      <w:pPr>
        <w:pStyle w:val="20"/>
        <w:numPr>
          <w:ilvl w:val="2"/>
          <w:numId w:val="2"/>
        </w:numPr>
        <w:shd w:val="clear" w:color="auto" w:fill="auto"/>
        <w:tabs>
          <w:tab w:val="left" w:pos="1510"/>
        </w:tabs>
        <w:spacing w:before="0" w:after="0" w:line="240" w:lineRule="auto"/>
        <w:ind w:firstLine="740"/>
      </w:pPr>
      <w:r>
        <w:t>Осуществлять контроль органами внутреннего и внешнего контроля Вельского муниципального района, по исполнению «Поселением» полномочий, предусмотренных п. 1.2. настоящего Соглашения.</w:t>
      </w:r>
    </w:p>
    <w:p w14:paraId="2657EA28" w14:textId="77777777" w:rsidR="006C564D" w:rsidRDefault="006C564D" w:rsidP="006C564D">
      <w:pPr>
        <w:pStyle w:val="20"/>
        <w:numPr>
          <w:ilvl w:val="2"/>
          <w:numId w:val="2"/>
        </w:numPr>
        <w:shd w:val="clear" w:color="auto" w:fill="auto"/>
        <w:tabs>
          <w:tab w:val="left" w:pos="1510"/>
        </w:tabs>
        <w:spacing w:before="0" w:after="0" w:line="240" w:lineRule="auto"/>
        <w:ind w:firstLine="740"/>
      </w:pPr>
      <w:r>
        <w:t>Получать от «Поселения» информацию об исполнении полномочий, предусмотренных п.1.2, настоящего Соглашения.</w:t>
      </w:r>
    </w:p>
    <w:p w14:paraId="15BEBD3A" w14:textId="77777777" w:rsidR="006C564D" w:rsidRDefault="006C564D" w:rsidP="006C564D">
      <w:pPr>
        <w:pStyle w:val="20"/>
        <w:numPr>
          <w:ilvl w:val="1"/>
          <w:numId w:val="2"/>
        </w:numPr>
        <w:shd w:val="clear" w:color="auto" w:fill="auto"/>
        <w:tabs>
          <w:tab w:val="left" w:pos="1334"/>
        </w:tabs>
        <w:spacing w:before="0" w:after="0" w:line="240" w:lineRule="auto"/>
        <w:ind w:firstLine="740"/>
      </w:pPr>
      <w:r>
        <w:t>«Муниципальный район» обязан:</w:t>
      </w:r>
    </w:p>
    <w:p w14:paraId="516E127E" w14:textId="77777777" w:rsidR="006C564D" w:rsidRDefault="006C564D" w:rsidP="006C564D">
      <w:pPr>
        <w:pStyle w:val="20"/>
        <w:numPr>
          <w:ilvl w:val="2"/>
          <w:numId w:val="2"/>
        </w:numPr>
        <w:shd w:val="clear" w:color="auto" w:fill="auto"/>
        <w:tabs>
          <w:tab w:val="left" w:pos="1496"/>
        </w:tabs>
        <w:spacing w:before="0" w:after="0" w:line="240" w:lineRule="auto"/>
        <w:ind w:firstLine="760"/>
      </w:pPr>
      <w:r>
        <w:t>Передать «Поселению» полномочия, указанные в п.1.2, настоящего Соглашения на Перечень дорог согласно приложению.</w:t>
      </w:r>
    </w:p>
    <w:p w14:paraId="06C83D00" w14:textId="77777777" w:rsidR="006C564D" w:rsidRDefault="006C564D" w:rsidP="006C564D">
      <w:pPr>
        <w:pStyle w:val="20"/>
        <w:numPr>
          <w:ilvl w:val="2"/>
          <w:numId w:val="2"/>
        </w:numPr>
        <w:shd w:val="clear" w:color="auto" w:fill="auto"/>
        <w:tabs>
          <w:tab w:val="left" w:pos="1496"/>
        </w:tabs>
        <w:spacing w:before="0" w:after="0" w:line="240" w:lineRule="auto"/>
        <w:ind w:firstLine="760"/>
      </w:pPr>
      <w:r>
        <w:t xml:space="preserve">Передать в бюджет «Поселения» финансовые средства в виде межбюджетных трансфертов, предназначенных для исполнения переданных полномочий.     Объем     межбюджетных    </w:t>
      </w:r>
      <w:proofErr w:type="gramStart"/>
      <w:r>
        <w:t>трансфертов  определен</w:t>
      </w:r>
      <w:proofErr w:type="gramEnd"/>
      <w:r>
        <w:t xml:space="preserve">  в  размере 1 700 000 (Один миллион семьсот тысяч) рублей:</w:t>
      </w:r>
    </w:p>
    <w:p w14:paraId="4AD8D894" w14:textId="77777777" w:rsidR="006C564D" w:rsidRDefault="006C564D" w:rsidP="006C564D">
      <w:pPr>
        <w:pStyle w:val="20"/>
        <w:shd w:val="clear" w:color="auto" w:fill="auto"/>
        <w:tabs>
          <w:tab w:val="left" w:pos="1496"/>
        </w:tabs>
        <w:spacing w:before="0" w:after="0" w:line="240" w:lineRule="auto"/>
        <w:ind w:left="760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14"/>
        <w:gridCol w:w="4808"/>
      </w:tblGrid>
      <w:tr w:rsidR="006C564D" w14:paraId="7DB68F83" w14:textId="77777777" w:rsidTr="006C564D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F98CB7" w14:textId="77777777" w:rsidR="006C564D" w:rsidRDefault="006C5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Наименование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8385A" w14:textId="77777777" w:rsidR="006C564D" w:rsidRDefault="006C5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Сумма, руб.</w:t>
            </w:r>
          </w:p>
        </w:tc>
      </w:tr>
      <w:tr w:rsidR="006C564D" w14:paraId="749AF854" w14:textId="77777777" w:rsidTr="006C564D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AC84FB" w14:textId="77777777" w:rsidR="006C564D" w:rsidRDefault="006C56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Содержание дорог (целевая статья расхода 1010183020)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767CB4" w14:textId="77777777" w:rsidR="006C564D" w:rsidRDefault="006C5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1 700 000,00</w:t>
            </w:r>
          </w:p>
        </w:tc>
      </w:tr>
      <w:tr w:rsidR="006C564D" w14:paraId="0AA75769" w14:textId="77777777" w:rsidTr="006C564D">
        <w:tc>
          <w:tcPr>
            <w:tcW w:w="4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5A0EE" w14:textId="77777777" w:rsidR="006C564D" w:rsidRDefault="006C564D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Итого: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6BB263" w14:textId="77777777" w:rsidR="006C564D" w:rsidRDefault="006C564D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1 700 000,00</w:t>
            </w:r>
          </w:p>
        </w:tc>
      </w:tr>
    </w:tbl>
    <w:p w14:paraId="50D109A5" w14:textId="77777777" w:rsidR="006C564D" w:rsidRDefault="006C564D" w:rsidP="006C564D">
      <w:pPr>
        <w:pStyle w:val="20"/>
        <w:shd w:val="clear" w:color="auto" w:fill="auto"/>
        <w:tabs>
          <w:tab w:val="left" w:pos="1618"/>
        </w:tabs>
        <w:spacing w:before="0" w:after="0" w:line="240" w:lineRule="auto"/>
        <w:rPr>
          <w:rFonts w:eastAsia="Calibri"/>
          <w:lang w:eastAsia="ru-RU"/>
        </w:rPr>
      </w:pPr>
    </w:p>
    <w:p w14:paraId="7E6BE91C" w14:textId="77777777" w:rsidR="006C564D" w:rsidRDefault="006C564D" w:rsidP="006C564D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Общий объем средств может уточняться в соответствии с внесением изменений в бюджет Вельского муниципального района на 2022 год.</w:t>
      </w:r>
    </w:p>
    <w:p w14:paraId="0CDAE623" w14:textId="77777777" w:rsidR="006C564D" w:rsidRDefault="006C564D" w:rsidP="006C564D">
      <w:pPr>
        <w:pStyle w:val="20"/>
        <w:numPr>
          <w:ilvl w:val="1"/>
          <w:numId w:val="2"/>
        </w:numPr>
        <w:shd w:val="clear" w:color="auto" w:fill="auto"/>
        <w:tabs>
          <w:tab w:val="left" w:pos="1354"/>
        </w:tabs>
        <w:spacing w:before="0" w:after="0" w:line="322" w:lineRule="exact"/>
        <w:ind w:firstLine="760"/>
        <w:rPr>
          <w:lang w:eastAsia="ru-RU"/>
        </w:rPr>
      </w:pPr>
      <w:r>
        <w:t xml:space="preserve"> «Муниципальный район» не вправе:</w:t>
      </w:r>
    </w:p>
    <w:p w14:paraId="44BB9612" w14:textId="77777777" w:rsidR="006C564D" w:rsidRDefault="006C564D" w:rsidP="006C564D">
      <w:pPr>
        <w:pStyle w:val="20"/>
        <w:shd w:val="clear" w:color="auto" w:fill="auto"/>
        <w:spacing w:before="0" w:after="0" w:line="240" w:lineRule="auto"/>
        <w:ind w:firstLine="760"/>
      </w:pPr>
      <w:r>
        <w:t>Осуществлять какие-либо действия, направленные на исполнение полномочий, указанных в п.1.2, настоящего Соглашения в период действия настоящего Соглашения.</w:t>
      </w:r>
    </w:p>
    <w:p w14:paraId="6B7903B5" w14:textId="77777777" w:rsidR="006C564D" w:rsidRDefault="006C564D" w:rsidP="006C564D">
      <w:pPr>
        <w:pStyle w:val="20"/>
        <w:numPr>
          <w:ilvl w:val="1"/>
          <w:numId w:val="2"/>
        </w:numPr>
        <w:shd w:val="clear" w:color="auto" w:fill="auto"/>
        <w:tabs>
          <w:tab w:val="left" w:pos="1338"/>
        </w:tabs>
        <w:spacing w:before="0" w:after="0" w:line="240" w:lineRule="auto"/>
        <w:ind w:firstLine="740"/>
      </w:pPr>
      <w:r>
        <w:t xml:space="preserve"> «Поселение» имеет право:</w:t>
      </w:r>
    </w:p>
    <w:p w14:paraId="1C90286C" w14:textId="77777777" w:rsidR="006C564D" w:rsidRDefault="006C564D" w:rsidP="006C564D">
      <w:pPr>
        <w:pStyle w:val="20"/>
        <w:numPr>
          <w:ilvl w:val="2"/>
          <w:numId w:val="2"/>
        </w:numPr>
        <w:shd w:val="clear" w:color="auto" w:fill="auto"/>
        <w:tabs>
          <w:tab w:val="left" w:pos="1747"/>
        </w:tabs>
        <w:spacing w:before="0" w:after="0" w:line="240" w:lineRule="auto"/>
        <w:ind w:firstLine="740"/>
      </w:pPr>
      <w:r>
        <w:t>Запрашивать у «Муниципального района» информацию, необходимую для осуществления полномочий, предусмотренных пунктом 1.2. настоящего Соглашения.</w:t>
      </w:r>
    </w:p>
    <w:p w14:paraId="616B7FD7" w14:textId="77777777" w:rsidR="006C564D" w:rsidRDefault="006C564D" w:rsidP="006C564D">
      <w:pPr>
        <w:pStyle w:val="20"/>
        <w:numPr>
          <w:ilvl w:val="2"/>
          <w:numId w:val="2"/>
        </w:numPr>
        <w:shd w:val="clear" w:color="auto" w:fill="auto"/>
        <w:tabs>
          <w:tab w:val="left" w:pos="1515"/>
        </w:tabs>
        <w:spacing w:before="0" w:after="0" w:line="322" w:lineRule="exact"/>
        <w:ind w:firstLine="740"/>
      </w:pPr>
      <w:r>
        <w:t>В целях осуществления полномочий, указанных в п.1.2, настоящего соглашения, формировать проекты муниципальных нормативных правовых актов.</w:t>
      </w:r>
    </w:p>
    <w:p w14:paraId="74143551" w14:textId="77777777" w:rsidR="006C564D" w:rsidRDefault="006C564D" w:rsidP="006C564D">
      <w:pPr>
        <w:pStyle w:val="20"/>
        <w:numPr>
          <w:ilvl w:val="1"/>
          <w:numId w:val="2"/>
        </w:numPr>
        <w:shd w:val="clear" w:color="auto" w:fill="auto"/>
        <w:tabs>
          <w:tab w:val="left" w:pos="1545"/>
        </w:tabs>
        <w:spacing w:before="0" w:after="0" w:line="322" w:lineRule="exact"/>
        <w:ind w:firstLine="740"/>
      </w:pPr>
      <w:r>
        <w:t>«Поселение» обязано:</w:t>
      </w:r>
    </w:p>
    <w:p w14:paraId="464E58F0" w14:textId="77777777" w:rsidR="006C564D" w:rsidRDefault="006C564D" w:rsidP="006C564D">
      <w:pPr>
        <w:pStyle w:val="20"/>
        <w:numPr>
          <w:ilvl w:val="2"/>
          <w:numId w:val="2"/>
        </w:numPr>
        <w:shd w:val="clear" w:color="auto" w:fill="auto"/>
        <w:tabs>
          <w:tab w:val="left" w:pos="1510"/>
        </w:tabs>
        <w:spacing w:before="0" w:after="0" w:line="322" w:lineRule="exact"/>
        <w:ind w:firstLine="740"/>
      </w:pPr>
      <w:r>
        <w:t>Принять от «Муниципального района» полномочия, предусмотренные п.1.2, настоящего Соглашения.</w:t>
      </w:r>
    </w:p>
    <w:p w14:paraId="46B6DA69" w14:textId="77777777" w:rsidR="006C564D" w:rsidRDefault="006C564D" w:rsidP="006C564D">
      <w:pPr>
        <w:pStyle w:val="20"/>
        <w:numPr>
          <w:ilvl w:val="2"/>
          <w:numId w:val="2"/>
        </w:numPr>
        <w:shd w:val="clear" w:color="auto" w:fill="auto"/>
        <w:tabs>
          <w:tab w:val="left" w:pos="1510"/>
        </w:tabs>
        <w:spacing w:before="0" w:after="0" w:line="322" w:lineRule="exact"/>
        <w:ind w:firstLine="740"/>
      </w:pPr>
      <w:r>
        <w:t>Осуществлять полномочия, предусмотренные п.1.2, настоящего соглашения в соответствии с требованиями действующего законодательства.</w:t>
      </w:r>
    </w:p>
    <w:p w14:paraId="6FE5C535" w14:textId="77777777" w:rsidR="006C564D" w:rsidRDefault="006C564D" w:rsidP="006C564D">
      <w:pPr>
        <w:pStyle w:val="20"/>
        <w:numPr>
          <w:ilvl w:val="2"/>
          <w:numId w:val="2"/>
        </w:numPr>
        <w:shd w:val="clear" w:color="auto" w:fill="auto"/>
        <w:tabs>
          <w:tab w:val="left" w:pos="1510"/>
        </w:tabs>
        <w:spacing w:before="0" w:after="0" w:line="322" w:lineRule="exact"/>
        <w:ind w:firstLine="740"/>
      </w:pPr>
      <w:r>
        <w:t xml:space="preserve">Направить полученные межбюджетные трансферты на финансовое обеспечение мероприятий по дорожной деятельности и по обеспечению безопасности дорожного движения на автомобильных дорогах общего пользования местного значения в границах поселения согласно раздела </w:t>
      </w:r>
      <w:r>
        <w:rPr>
          <w:lang w:val="en-US"/>
        </w:rPr>
        <w:t>IV</w:t>
      </w:r>
      <w:r>
        <w:t xml:space="preserve"> </w:t>
      </w:r>
      <w:r>
        <w:lastRenderedPageBreak/>
        <w:t xml:space="preserve">Классификации работ по капитальному ремонту, ремонту и содержанию автомобильных дорог, утвержденному приказом Минтранса России от 16.11.2012 г. № 402. </w:t>
      </w:r>
    </w:p>
    <w:p w14:paraId="5CCB8501" w14:textId="77777777" w:rsidR="006C564D" w:rsidRDefault="006C564D" w:rsidP="006C564D">
      <w:pPr>
        <w:pStyle w:val="20"/>
        <w:shd w:val="clear" w:color="auto" w:fill="auto"/>
        <w:spacing w:before="0" w:after="0" w:line="322" w:lineRule="exact"/>
      </w:pPr>
      <w:r>
        <w:tab/>
        <w:t>Для подтверждения объёма выполненных работ органы местного самоуправления поселений предоставляют в Отдел промышленности, транспорта, связи и лесного контроля Управления инфраструктурного развития администрации Вельского муниципального района:</w:t>
      </w:r>
    </w:p>
    <w:p w14:paraId="06BA4FDB" w14:textId="77777777" w:rsidR="006C564D" w:rsidRDefault="006C564D" w:rsidP="006C564D">
      <w:pPr>
        <w:pStyle w:val="20"/>
        <w:shd w:val="clear" w:color="auto" w:fill="auto"/>
        <w:spacing w:before="0" w:after="0" w:line="322" w:lineRule="exact"/>
      </w:pPr>
      <w:r>
        <w:t xml:space="preserve">  - копии муниципальных контрактов (договора) на выполнение работ;</w:t>
      </w:r>
    </w:p>
    <w:p w14:paraId="34964BE4" w14:textId="77777777" w:rsidR="006C564D" w:rsidRDefault="006C564D" w:rsidP="006C564D">
      <w:pPr>
        <w:pStyle w:val="11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- акты о приемке выполненных работ (КС-2);</w:t>
      </w:r>
    </w:p>
    <w:p w14:paraId="04EA40AD" w14:textId="77777777" w:rsidR="006C564D" w:rsidRDefault="006C564D" w:rsidP="006C564D">
      <w:pPr>
        <w:pStyle w:val="11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- справки о стоимости выполненных работ и затрат (</w:t>
      </w:r>
      <w:hyperlink r:id="rId5" w:history="1">
        <w:r>
          <w:rPr>
            <w:rStyle w:val="a7"/>
            <w:rFonts w:ascii="Times New Roman" w:hAnsi="Times New Roman" w:cs="Times New Roman"/>
            <w:color w:val="auto"/>
            <w:sz w:val="28"/>
            <w:szCs w:val="28"/>
            <w:lang w:eastAsia="en-US"/>
          </w:rPr>
          <w:t>форма КС-3</w:t>
        </w:r>
      </w:hyperlink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);</w:t>
      </w:r>
    </w:p>
    <w:p w14:paraId="29BFCDF8" w14:textId="77777777" w:rsidR="006C564D" w:rsidRDefault="006C564D" w:rsidP="006C564D">
      <w:pPr>
        <w:pStyle w:val="11"/>
        <w:autoSpaceDE w:val="0"/>
        <w:autoSpaceDN w:val="0"/>
        <w:adjustRightInd w:val="0"/>
        <w:ind w:hanging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 xml:space="preserve">  - копии путевых листов или ГЛОНАСС (по запросу).</w:t>
      </w:r>
    </w:p>
    <w:p w14:paraId="3E4D6182" w14:textId="77777777" w:rsidR="006C564D" w:rsidRDefault="006C564D" w:rsidP="006C564D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  <w:lang w:eastAsia="en-US"/>
        </w:rPr>
        <w:t>Расходование межбюджетных трансфертов осуществляется в соответствии с Порядком предоставления и расходования средств Дорожного фонда Вельского муниципального района Архангельской области.</w:t>
      </w:r>
    </w:p>
    <w:p w14:paraId="39A29DD4" w14:textId="77777777" w:rsidR="006C564D" w:rsidRDefault="006C564D" w:rsidP="006C564D">
      <w:pPr>
        <w:pStyle w:val="11"/>
        <w:autoSpaceDE w:val="0"/>
        <w:autoSpaceDN w:val="0"/>
        <w:adjustRightInd w:val="0"/>
        <w:ind w:left="0" w:firstLine="720"/>
        <w:jc w:val="both"/>
        <w:rPr>
          <w:rFonts w:ascii="Times New Roman" w:hAnsi="Times New Roman" w:cs="Times New Roman"/>
          <w:color w:val="auto"/>
          <w:sz w:val="28"/>
          <w:szCs w:val="28"/>
          <w:lang w:eastAsia="en-US"/>
        </w:rPr>
      </w:pPr>
      <w:r>
        <w:rPr>
          <w:rFonts w:ascii="Times New Roman" w:hAnsi="Times New Roman" w:cs="Times New Roman"/>
          <w:color w:val="auto"/>
          <w:sz w:val="28"/>
          <w:szCs w:val="28"/>
          <w:lang w:eastAsia="en-US"/>
        </w:rPr>
        <w:t>2.5.4. Принять меры по недопущению образования просроченной кредиторской задолженности по объектам инфраструктуры, передаваемой для исполнения указанных полномочий.</w:t>
      </w:r>
    </w:p>
    <w:p w14:paraId="2E8DB38B" w14:textId="77777777" w:rsidR="006C564D" w:rsidRDefault="006C564D" w:rsidP="006C564D">
      <w:pPr>
        <w:pStyle w:val="20"/>
        <w:shd w:val="clear" w:color="auto" w:fill="auto"/>
        <w:spacing w:before="0" w:after="0" w:line="322" w:lineRule="exact"/>
        <w:ind w:firstLine="760"/>
        <w:rPr>
          <w:lang w:eastAsia="ru-RU"/>
        </w:rPr>
      </w:pPr>
      <w:r>
        <w:t>2.6. Поселение не вправе использовать финансовые средства, выделенные для решения вопросов местного значения, не по целевому назначению. Использование финансовых средств Поселением не по целевому назначению не освобождает от исполнения полномочий, переданных в соответствии с настоящим Соглашением.</w:t>
      </w:r>
    </w:p>
    <w:p w14:paraId="0D2DBA0F" w14:textId="77777777" w:rsidR="006C564D" w:rsidRDefault="006C564D" w:rsidP="006C564D">
      <w:pPr>
        <w:pStyle w:val="20"/>
        <w:shd w:val="clear" w:color="auto" w:fill="auto"/>
        <w:spacing w:before="0" w:after="0" w:line="322" w:lineRule="exact"/>
        <w:ind w:firstLine="760"/>
      </w:pPr>
    </w:p>
    <w:p w14:paraId="2E478DC5" w14:textId="77777777" w:rsidR="006C564D" w:rsidRDefault="006C564D" w:rsidP="006C564D">
      <w:pPr>
        <w:pStyle w:val="10"/>
        <w:keepNext/>
        <w:keepLines/>
        <w:numPr>
          <w:ilvl w:val="0"/>
          <w:numId w:val="2"/>
        </w:numPr>
        <w:shd w:val="clear" w:color="auto" w:fill="auto"/>
        <w:tabs>
          <w:tab w:val="left" w:pos="0"/>
        </w:tabs>
        <w:spacing w:after="285" w:line="280" w:lineRule="exact"/>
        <w:ind w:left="1600"/>
        <w:jc w:val="left"/>
      </w:pPr>
      <w:bookmarkStart w:id="2" w:name="bookmark3"/>
      <w:r>
        <w:t>Имущественная и финансовая основа Соглашения</w:t>
      </w:r>
      <w:bookmarkEnd w:id="2"/>
    </w:p>
    <w:p w14:paraId="0A167A83" w14:textId="77777777" w:rsidR="006C564D" w:rsidRDefault="006C564D" w:rsidP="006C564D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3.1. Полномочия осуществляются «Поселением» за счет межбюджетных трансфертов, предоставляемых из бюджета «Муниципального района» в бюджет «Поселения» в соответствии с п. 2.2.2. настоящего Соглашения. Финансовые средства перечисляются в бюджет Поселения в течение   финансового года, при условии фактически выполненных работ, подтверждённых актами о приемке выполненных работ.</w:t>
      </w:r>
    </w:p>
    <w:p w14:paraId="1B66B30F" w14:textId="77777777" w:rsidR="006C564D" w:rsidRDefault="006C564D" w:rsidP="006C564D">
      <w:pPr>
        <w:pStyle w:val="20"/>
        <w:shd w:val="clear" w:color="auto" w:fill="auto"/>
        <w:tabs>
          <w:tab w:val="left" w:pos="709"/>
        </w:tabs>
        <w:spacing w:before="0" w:after="0" w:line="240" w:lineRule="auto"/>
        <w:rPr>
          <w:lang w:eastAsia="ru-RU"/>
        </w:rPr>
      </w:pPr>
      <w:r>
        <w:tab/>
        <w:t>3.2. Поселению передается имущество, необходимое для исполнения полномочий, указанных в п.1.2. настоящего Соглашения, в части его пользования и содержания.</w:t>
      </w:r>
    </w:p>
    <w:p w14:paraId="4DEFF428" w14:textId="77777777" w:rsidR="006C564D" w:rsidRDefault="006C564D" w:rsidP="006C564D">
      <w:pPr>
        <w:pStyle w:val="20"/>
        <w:shd w:val="clear" w:color="auto" w:fill="auto"/>
        <w:tabs>
          <w:tab w:val="left" w:pos="709"/>
        </w:tabs>
        <w:spacing w:before="0" w:after="0" w:line="240" w:lineRule="auto"/>
      </w:pPr>
    </w:p>
    <w:p w14:paraId="097674BB" w14:textId="77777777" w:rsidR="006C564D" w:rsidRDefault="006C564D" w:rsidP="006C564D">
      <w:pPr>
        <w:pStyle w:val="10"/>
        <w:keepNext/>
        <w:keepLines/>
        <w:numPr>
          <w:ilvl w:val="0"/>
          <w:numId w:val="2"/>
        </w:numPr>
        <w:shd w:val="clear" w:color="auto" w:fill="auto"/>
        <w:spacing w:line="240" w:lineRule="auto"/>
        <w:ind w:left="3120"/>
        <w:jc w:val="left"/>
      </w:pPr>
      <w:bookmarkStart w:id="3" w:name="bookmark4"/>
      <w:r>
        <w:t>Срок действия Соглашения</w:t>
      </w:r>
      <w:bookmarkEnd w:id="3"/>
    </w:p>
    <w:p w14:paraId="2068E761" w14:textId="77777777" w:rsidR="006C564D" w:rsidRDefault="006C564D" w:rsidP="006C564D">
      <w:pPr>
        <w:pStyle w:val="10"/>
        <w:keepNext/>
        <w:keepLines/>
        <w:shd w:val="clear" w:color="auto" w:fill="auto"/>
        <w:spacing w:line="240" w:lineRule="auto"/>
        <w:ind w:left="3120"/>
        <w:jc w:val="left"/>
      </w:pPr>
    </w:p>
    <w:p w14:paraId="7381259D" w14:textId="77777777" w:rsidR="006C564D" w:rsidRDefault="006C564D" w:rsidP="006C564D">
      <w:pPr>
        <w:pStyle w:val="20"/>
        <w:numPr>
          <w:ilvl w:val="1"/>
          <w:numId w:val="2"/>
        </w:numPr>
        <w:shd w:val="clear" w:color="auto" w:fill="auto"/>
        <w:tabs>
          <w:tab w:val="left" w:pos="1358"/>
          <w:tab w:val="left" w:leader="underscore" w:pos="9333"/>
        </w:tabs>
        <w:spacing w:before="0" w:after="0" w:line="240" w:lineRule="auto"/>
        <w:ind w:firstLine="760"/>
      </w:pPr>
      <w:r>
        <w:t>Настоящее Соглашение заключено на срок с 20 декабря 2021 года по 20 декабря 2022 года.</w:t>
      </w:r>
    </w:p>
    <w:p w14:paraId="3C8CECC6" w14:textId="77777777" w:rsidR="006C564D" w:rsidRDefault="006C564D" w:rsidP="006C564D">
      <w:pPr>
        <w:pStyle w:val="20"/>
        <w:numPr>
          <w:ilvl w:val="1"/>
          <w:numId w:val="2"/>
        </w:numPr>
        <w:shd w:val="clear" w:color="auto" w:fill="auto"/>
        <w:tabs>
          <w:tab w:val="left" w:pos="1294"/>
        </w:tabs>
        <w:spacing w:before="0" w:after="0" w:line="240" w:lineRule="auto"/>
        <w:ind w:firstLine="760"/>
      </w:pPr>
      <w:r>
        <w:t>Настоящее Соглашение прекращает свое действие:</w:t>
      </w:r>
    </w:p>
    <w:p w14:paraId="056441C6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</w:pPr>
      <w:r>
        <w:t xml:space="preserve">           4.2.1. по истечению периода, указанного в п. 4.</w:t>
      </w:r>
      <w:proofErr w:type="gramStart"/>
      <w:r>
        <w:t>1.Соглашения</w:t>
      </w:r>
      <w:proofErr w:type="gramEnd"/>
      <w:r>
        <w:t>;</w:t>
      </w:r>
    </w:p>
    <w:p w14:paraId="723BF43C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</w:pPr>
      <w:r>
        <w:t xml:space="preserve">           4.2.2. при принятии правового акта, предусматривающего невозможность осуществления полномочий, предусмотренных п.1.2. настоящего Соглашения;</w:t>
      </w:r>
    </w:p>
    <w:p w14:paraId="0115A18E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</w:pPr>
      <w:r>
        <w:t xml:space="preserve">           4.2.3. в случае заключения Сторонами соглашения о досрочном прекращении действия настоящего Соглашения – со дня, определенного таким </w:t>
      </w:r>
      <w:r>
        <w:lastRenderedPageBreak/>
        <w:t>соглашением.</w:t>
      </w:r>
    </w:p>
    <w:p w14:paraId="35E36C86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</w:pPr>
      <w:r>
        <w:t xml:space="preserve">           4.3. В случае досрочного расторжения Соглашение считается расторгнутым только после выполнения Сторонами всех обязательств, возникших до момента заявления о расторжении Соглашения и урегулирования в полном объеме всех споров, касающихся исполнения настоящего Соглашения.</w:t>
      </w:r>
    </w:p>
    <w:p w14:paraId="70C72366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</w:pPr>
      <w:r>
        <w:t xml:space="preserve">          4.4. Стороны Соглашения не вправе прервать или приостановить осуществление полномочий в период действия настоящего Соглашения за исключением случаев, предусмотренных настоящим Соглашением.</w:t>
      </w:r>
      <w:bookmarkStart w:id="4" w:name="bookmark5"/>
    </w:p>
    <w:p w14:paraId="22A5F9BE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</w:pPr>
    </w:p>
    <w:p w14:paraId="546AA0E6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  <w:jc w:val="center"/>
        <w:rPr>
          <w:b/>
        </w:rPr>
      </w:pPr>
      <w:r>
        <w:rPr>
          <w:b/>
        </w:rPr>
        <w:t>5. Ответственность сторон</w:t>
      </w:r>
      <w:bookmarkEnd w:id="4"/>
    </w:p>
    <w:p w14:paraId="19AB7E36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  <w:ind w:left="760"/>
        <w:jc w:val="center"/>
        <w:rPr>
          <w:b/>
        </w:rPr>
      </w:pPr>
    </w:p>
    <w:p w14:paraId="63158B3F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</w:pPr>
      <w:r>
        <w:t xml:space="preserve">           5.1. Стороны несут ответственность за неисполнение или ненадлежащее исполнение обязанностей, предусмотренных настоящим Соглашением, в соответствии с действующим законодательством.</w:t>
      </w:r>
      <w:bookmarkStart w:id="5" w:name="bookmark6"/>
    </w:p>
    <w:p w14:paraId="4C8BE17A" w14:textId="77777777" w:rsidR="006C564D" w:rsidRDefault="006C564D" w:rsidP="006C564D">
      <w:pPr>
        <w:pStyle w:val="20"/>
        <w:shd w:val="clear" w:color="auto" w:fill="auto"/>
        <w:tabs>
          <w:tab w:val="left" w:pos="1294"/>
        </w:tabs>
        <w:spacing w:before="0" w:after="0" w:line="240" w:lineRule="auto"/>
      </w:pPr>
    </w:p>
    <w:p w14:paraId="2D55ED3F" w14:textId="77777777" w:rsidR="006C564D" w:rsidRDefault="006C564D" w:rsidP="006C564D">
      <w:pPr>
        <w:pStyle w:val="10"/>
        <w:keepNext/>
        <w:keepLines/>
        <w:shd w:val="clear" w:color="auto" w:fill="auto"/>
        <w:tabs>
          <w:tab w:val="left" w:pos="0"/>
        </w:tabs>
        <w:spacing w:line="240" w:lineRule="auto"/>
      </w:pPr>
      <w:r>
        <w:t>6.   Прочие условия Соглашения</w:t>
      </w:r>
      <w:bookmarkEnd w:id="5"/>
    </w:p>
    <w:p w14:paraId="547B6141" w14:textId="77777777" w:rsidR="006C564D" w:rsidRDefault="006C564D" w:rsidP="006C564D">
      <w:pPr>
        <w:pStyle w:val="10"/>
        <w:keepNext/>
        <w:keepLines/>
        <w:shd w:val="clear" w:color="auto" w:fill="auto"/>
        <w:tabs>
          <w:tab w:val="left" w:pos="3319"/>
        </w:tabs>
        <w:spacing w:line="240" w:lineRule="auto"/>
      </w:pPr>
    </w:p>
    <w:p w14:paraId="1C4ECC83" w14:textId="77777777" w:rsidR="006C564D" w:rsidRDefault="006C564D" w:rsidP="006C564D">
      <w:pPr>
        <w:pStyle w:val="20"/>
        <w:shd w:val="clear" w:color="auto" w:fill="auto"/>
        <w:tabs>
          <w:tab w:val="left" w:pos="1113"/>
        </w:tabs>
        <w:spacing w:before="0" w:after="0" w:line="322" w:lineRule="exact"/>
      </w:pPr>
      <w:r>
        <w:t xml:space="preserve">         6.1. По взаимному согласию Сторон или в соответствии с требованиями действующего законодательства в настоящее Соглашение в письменной форме могут быть внесены изменения и (или) дополнения, являющиеся неотъемлемой частью настоящего Соглашения с момента их подписания Сторонами.</w:t>
      </w:r>
    </w:p>
    <w:p w14:paraId="16088586" w14:textId="77777777" w:rsidR="006C564D" w:rsidRDefault="006C564D" w:rsidP="006C564D">
      <w:pPr>
        <w:pStyle w:val="20"/>
        <w:shd w:val="clear" w:color="auto" w:fill="auto"/>
        <w:tabs>
          <w:tab w:val="left" w:pos="1108"/>
        </w:tabs>
        <w:spacing w:before="0" w:after="0" w:line="346" w:lineRule="exact"/>
      </w:pPr>
      <w:r>
        <w:t xml:space="preserve">        6.2. Не урегулированные Сторонами споры и разногласия, возникшие при исполнении настоящего Соглашения, подлежат рассмотрению в порядке, предусмотренном действующим законодательством.</w:t>
      </w:r>
    </w:p>
    <w:p w14:paraId="5FF7278A" w14:textId="77777777" w:rsidR="006C564D" w:rsidRDefault="006C564D" w:rsidP="006C564D">
      <w:pPr>
        <w:pStyle w:val="20"/>
        <w:shd w:val="clear" w:color="auto" w:fill="auto"/>
        <w:tabs>
          <w:tab w:val="left" w:pos="1113"/>
        </w:tabs>
        <w:spacing w:before="0" w:after="0" w:line="240" w:lineRule="auto"/>
      </w:pPr>
      <w:r>
        <w:t xml:space="preserve">       6.3. Настоящее Соглашение составлено в двух экземплярах, по одному экземпляру для каждой из Сторон, имеющих равную юридическую силу.</w:t>
      </w:r>
    </w:p>
    <w:p w14:paraId="27B4CC60" w14:textId="77777777" w:rsidR="006C564D" w:rsidRDefault="006C564D" w:rsidP="006C564D">
      <w:pPr>
        <w:pStyle w:val="20"/>
        <w:shd w:val="clear" w:color="auto" w:fill="auto"/>
        <w:tabs>
          <w:tab w:val="left" w:pos="1113"/>
        </w:tabs>
        <w:spacing w:before="0" w:after="0" w:line="240" w:lineRule="auto"/>
      </w:pPr>
    </w:p>
    <w:p w14:paraId="56DC2050" w14:textId="189106B5" w:rsidR="006C564D" w:rsidRDefault="006C564D" w:rsidP="002348CB">
      <w:pPr>
        <w:pStyle w:val="10"/>
        <w:keepNext/>
        <w:keepLines/>
        <w:shd w:val="clear" w:color="auto" w:fill="auto"/>
        <w:tabs>
          <w:tab w:val="left" w:pos="0"/>
        </w:tabs>
        <w:spacing w:line="240" w:lineRule="auto"/>
        <w:sectPr w:rsidR="006C564D">
          <w:pgSz w:w="11900" w:h="16840"/>
          <w:pgMar w:top="851" w:right="567" w:bottom="851" w:left="1701" w:header="0" w:footer="6" w:gutter="0"/>
          <w:cols w:space="720"/>
        </w:sectPr>
      </w:pPr>
      <w:bookmarkStart w:id="6" w:name="bookmark7"/>
      <w:r>
        <w:t>7.   Юридические адреса и подписи сторо</w:t>
      </w:r>
      <w:bookmarkEnd w:id="6"/>
      <w:r w:rsidR="002348CB">
        <w:t>н</w:t>
      </w:r>
    </w:p>
    <w:p w14:paraId="55D07733" w14:textId="3998EAB3" w:rsidR="006C564D" w:rsidRDefault="002348CB" w:rsidP="002348CB">
      <w:pPr>
        <w:jc w:val="center"/>
        <w:rPr>
          <w:sz w:val="19"/>
          <w:szCs w:val="19"/>
        </w:rPr>
      </w:pPr>
      <w:r w:rsidRPr="006C564D">
        <w:rPr>
          <w:noProof/>
        </w:rPr>
        <w:lastRenderedPageBreak/>
        <w:drawing>
          <wp:inline distT="0" distB="0" distL="0" distR="0" wp14:anchorId="3A7099E3" wp14:editId="7CF73273">
            <wp:extent cx="6042660" cy="3924300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2660" cy="3924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7" w:name="_GoBack"/>
      <w:bookmarkEnd w:id="7"/>
    </w:p>
    <w:p w14:paraId="62DE29FE" w14:textId="57447A63" w:rsidR="006C564D" w:rsidRDefault="006C564D" w:rsidP="006C564D">
      <w:pPr>
        <w:jc w:val="center"/>
        <w:rPr>
          <w:sz w:val="2"/>
          <w:szCs w:val="2"/>
        </w:rPr>
      </w:pPr>
    </w:p>
    <w:p w14:paraId="3979CD13" w14:textId="77777777" w:rsidR="006C564D" w:rsidRPr="006C564D" w:rsidRDefault="006C564D" w:rsidP="006C564D">
      <w:pPr>
        <w:pStyle w:val="20"/>
        <w:shd w:val="clear" w:color="auto" w:fill="auto"/>
        <w:spacing w:before="0" w:after="0" w:line="240" w:lineRule="auto"/>
        <w:jc w:val="center"/>
        <w:rPr>
          <w:sz w:val="2"/>
          <w:szCs w:val="2"/>
        </w:rPr>
        <w:sectPr w:rsidR="006C564D" w:rsidRPr="006C564D">
          <w:type w:val="continuous"/>
          <w:pgSz w:w="11900" w:h="16840"/>
          <w:pgMar w:top="814" w:right="0" w:bottom="814" w:left="0" w:header="0" w:footer="3" w:gutter="0"/>
          <w:cols w:space="720"/>
        </w:sectPr>
      </w:pPr>
      <w:r>
        <w:rPr>
          <w:sz w:val="2"/>
          <w:szCs w:val="2"/>
        </w:rPr>
        <w:tab/>
      </w:r>
    </w:p>
    <w:p w14:paraId="10BD1AD0" w14:textId="77777777" w:rsidR="006C564D" w:rsidRDefault="006C564D" w:rsidP="006C564D">
      <w:pPr>
        <w:pStyle w:val="20"/>
        <w:shd w:val="clear" w:color="auto" w:fill="auto"/>
        <w:spacing w:before="0" w:after="0" w:line="240" w:lineRule="auto"/>
        <w:rPr>
          <w:sz w:val="24"/>
          <w:szCs w:val="24"/>
        </w:rPr>
      </w:pPr>
    </w:p>
    <w:p w14:paraId="3E3F2291" w14:textId="77777777" w:rsidR="006C564D" w:rsidRDefault="006C564D" w:rsidP="006C564D">
      <w:pPr>
        <w:pStyle w:val="20"/>
        <w:shd w:val="clear" w:color="auto" w:fill="auto"/>
        <w:spacing w:before="0" w:after="0" w:line="240" w:lineRule="auto"/>
      </w:pPr>
    </w:p>
    <w:p w14:paraId="171DED05" w14:textId="77777777" w:rsidR="006C564D" w:rsidRDefault="006C564D" w:rsidP="006C564D">
      <w:pPr>
        <w:keepNext/>
        <w:rPr>
          <w:rFonts w:ascii="Times New Roman" w:hAnsi="Times New Roman"/>
        </w:rPr>
      </w:pPr>
    </w:p>
    <w:p w14:paraId="721A9235" w14:textId="77777777" w:rsidR="006C564D" w:rsidRDefault="006C564D" w:rsidP="006C564D">
      <w:pPr>
        <w:keepNext/>
        <w:rPr>
          <w:rFonts w:ascii="Times New Roman" w:hAnsi="Times New Roman"/>
          <w:sz w:val="28"/>
          <w:szCs w:val="28"/>
        </w:rPr>
      </w:pPr>
    </w:p>
    <w:p w14:paraId="006800B5" w14:textId="77777777" w:rsidR="006C564D" w:rsidRDefault="006C564D" w:rsidP="006C564D">
      <w:pPr>
        <w:pStyle w:val="20"/>
        <w:shd w:val="clear" w:color="auto" w:fill="auto"/>
        <w:spacing w:before="0" w:after="0" w:line="240" w:lineRule="auto"/>
      </w:pPr>
    </w:p>
    <w:p w14:paraId="30EFC033" w14:textId="77777777" w:rsidR="006C564D" w:rsidRDefault="006C564D" w:rsidP="006C564D">
      <w:pPr>
        <w:keepNext/>
        <w:rPr>
          <w:rFonts w:ascii="Times New Roman" w:hAnsi="Times New Roman"/>
          <w:sz w:val="28"/>
          <w:szCs w:val="28"/>
        </w:rPr>
      </w:pPr>
    </w:p>
    <w:p w14:paraId="78AD30F4" w14:textId="77777777" w:rsidR="006C564D" w:rsidRDefault="006C564D" w:rsidP="006C564D">
      <w:pPr>
        <w:keepNext/>
        <w:rPr>
          <w:rFonts w:ascii="Times New Roman" w:hAnsi="Times New Roman"/>
          <w:sz w:val="28"/>
          <w:szCs w:val="28"/>
        </w:rPr>
      </w:pPr>
    </w:p>
    <w:p w14:paraId="273BF35C" w14:textId="77777777" w:rsidR="006C564D" w:rsidRDefault="006C564D" w:rsidP="006C564D">
      <w:pPr>
        <w:pStyle w:val="20"/>
        <w:shd w:val="clear" w:color="auto" w:fill="auto"/>
        <w:spacing w:before="0" w:after="0" w:line="350" w:lineRule="exact"/>
      </w:pPr>
    </w:p>
    <w:p w14:paraId="7BCCE01B" w14:textId="7F709E18" w:rsidR="006C564D" w:rsidRDefault="006C564D" w:rsidP="006C564D">
      <w:pPr>
        <w:pStyle w:val="20"/>
        <w:shd w:val="clear" w:color="auto" w:fill="auto"/>
        <w:spacing w:before="0" w:after="0" w:line="280" w:lineRule="exact"/>
        <w:jc w:val="left"/>
        <w:rPr>
          <w:rFonts w:eastAsia="Calibri"/>
          <w:lang w:eastAsia="ru-RU"/>
        </w:rPr>
      </w:pPr>
      <w:r>
        <w:rPr>
          <w:rFonts w:eastAsia="Calibri"/>
        </w:rPr>
        <w:br w:type="column"/>
      </w:r>
      <w:r>
        <w:lastRenderedPageBreak/>
        <w:t xml:space="preserve">                         </w:t>
      </w:r>
    </w:p>
    <w:p w14:paraId="246D131D" w14:textId="77777777" w:rsidR="006C564D" w:rsidRPr="006C564D" w:rsidRDefault="006C564D" w:rsidP="006C564D">
      <w:pPr>
        <w:ind w:firstLine="708"/>
      </w:pPr>
    </w:p>
    <w:sectPr w:rsidR="006C564D" w:rsidRPr="006C564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D54171"/>
    <w:multiLevelType w:val="multilevel"/>
    <w:tmpl w:val="327ACC6C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2">
      <w:start w:val="1"/>
      <w:numFmt w:val="decimal"/>
      <w:lvlText w:val="%1.%2.%3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8"/>
        <w:szCs w:val="28"/>
        <w:u w:val="none"/>
        <w:effect w:val="none"/>
      </w:rPr>
    </w:lvl>
    <w:lvl w:ilvl="3">
      <w:numFmt w:val="decimal"/>
      <w:lvlText w:val=""/>
      <w:lvlJc w:val="left"/>
      <w:pPr>
        <w:ind w:left="0" w:firstLine="0"/>
      </w:pPr>
      <w:rPr>
        <w:rFonts w:cs="Times New Roman"/>
      </w:rPr>
    </w:lvl>
    <w:lvl w:ilvl="4">
      <w:numFmt w:val="decimal"/>
      <w:lvlText w:val=""/>
      <w:lvlJc w:val="left"/>
      <w:pPr>
        <w:ind w:left="0" w:firstLine="0"/>
      </w:pPr>
      <w:rPr>
        <w:rFonts w:cs="Times New Roman"/>
      </w:rPr>
    </w:lvl>
    <w:lvl w:ilvl="5">
      <w:numFmt w:val="decimal"/>
      <w:lvlText w:val=""/>
      <w:lvlJc w:val="left"/>
      <w:pPr>
        <w:ind w:left="0" w:firstLine="0"/>
      </w:pPr>
      <w:rPr>
        <w:rFonts w:cs="Times New Roman"/>
      </w:rPr>
    </w:lvl>
    <w:lvl w:ilvl="6">
      <w:numFmt w:val="decimal"/>
      <w:lvlText w:val=""/>
      <w:lvlJc w:val="left"/>
      <w:pPr>
        <w:ind w:left="0" w:firstLine="0"/>
      </w:pPr>
      <w:rPr>
        <w:rFonts w:cs="Times New Roman"/>
      </w:rPr>
    </w:lvl>
    <w:lvl w:ilvl="7">
      <w:numFmt w:val="decimal"/>
      <w:lvlText w:val=""/>
      <w:lvlJc w:val="left"/>
      <w:pPr>
        <w:ind w:left="0" w:firstLine="0"/>
      </w:pPr>
      <w:rPr>
        <w:rFonts w:cs="Times New Roman"/>
      </w:rPr>
    </w:lvl>
    <w:lvl w:ilvl="8">
      <w:numFmt w:val="decimal"/>
      <w:lvlText w:val=""/>
      <w:lvlJc w:val="left"/>
      <w:pPr>
        <w:ind w:left="0" w:firstLine="0"/>
      </w:pPr>
      <w:rPr>
        <w:rFonts w:cs="Times New Roman"/>
      </w:rPr>
    </w:lvl>
  </w:abstractNum>
  <w:abstractNum w:abstractNumId="1" w15:restartNumberingAfterBreak="0">
    <w:nsid w:val="4A7B161A"/>
    <w:multiLevelType w:val="hybridMultilevel"/>
    <w:tmpl w:val="72BCF4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32CF"/>
    <w:rsid w:val="002348CB"/>
    <w:rsid w:val="003532CF"/>
    <w:rsid w:val="005127FD"/>
    <w:rsid w:val="005F3FD8"/>
    <w:rsid w:val="006C564D"/>
    <w:rsid w:val="006F46C0"/>
    <w:rsid w:val="008878AC"/>
    <w:rsid w:val="00990E55"/>
    <w:rsid w:val="00B77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EB7E82"/>
  <w15:chartTrackingRefBased/>
  <w15:docId w15:val="{ABB432B2-FFE8-48F1-8407-A9FF79C9C5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F3FD8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F3FD8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F3FD8"/>
    <w:pPr>
      <w:ind w:left="720"/>
      <w:contextualSpacing/>
    </w:pPr>
  </w:style>
  <w:style w:type="character" w:customStyle="1" w:styleId="spfo1">
    <w:name w:val="spfo1"/>
    <w:basedOn w:val="a0"/>
    <w:rsid w:val="005F3FD8"/>
  </w:style>
  <w:style w:type="paragraph" w:styleId="a5">
    <w:name w:val="Balloon Text"/>
    <w:basedOn w:val="a"/>
    <w:link w:val="a6"/>
    <w:uiPriority w:val="99"/>
    <w:semiHidden/>
    <w:unhideWhenUsed/>
    <w:rsid w:val="00990E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990E55"/>
    <w:rPr>
      <w:rFonts w:ascii="Segoe UI" w:eastAsia="Calibri" w:hAnsi="Segoe UI" w:cs="Segoe UI"/>
      <w:sz w:val="18"/>
      <w:szCs w:val="18"/>
    </w:rPr>
  </w:style>
  <w:style w:type="character" w:customStyle="1" w:styleId="2">
    <w:name w:val="Основной текст (2)_"/>
    <w:link w:val="20"/>
    <w:locked/>
    <w:rsid w:val="006C564D"/>
    <w:rPr>
      <w:rFonts w:ascii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6C564D"/>
    <w:pPr>
      <w:widowControl w:val="0"/>
      <w:shd w:val="clear" w:color="auto" w:fill="FFFFFF"/>
      <w:spacing w:before="240" w:after="1080" w:line="240" w:lineRule="atLeast"/>
      <w:jc w:val="both"/>
    </w:pPr>
    <w:rPr>
      <w:rFonts w:ascii="Times New Roman" w:eastAsiaTheme="minorHAnsi" w:hAnsi="Times New Roman"/>
      <w:sz w:val="28"/>
      <w:szCs w:val="28"/>
    </w:rPr>
  </w:style>
  <w:style w:type="character" w:customStyle="1" w:styleId="1">
    <w:name w:val="Заголовок №1_"/>
    <w:link w:val="10"/>
    <w:locked/>
    <w:rsid w:val="006C564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10">
    <w:name w:val="Заголовок №1"/>
    <w:basedOn w:val="a"/>
    <w:link w:val="1"/>
    <w:rsid w:val="006C564D"/>
    <w:pPr>
      <w:widowControl w:val="0"/>
      <w:shd w:val="clear" w:color="auto" w:fill="FFFFFF"/>
      <w:spacing w:after="0" w:line="293" w:lineRule="exact"/>
      <w:jc w:val="center"/>
      <w:outlineLvl w:val="0"/>
    </w:pPr>
    <w:rPr>
      <w:rFonts w:ascii="Times New Roman" w:eastAsiaTheme="minorHAnsi" w:hAnsi="Times New Roman"/>
      <w:b/>
      <w:bCs/>
      <w:sz w:val="28"/>
      <w:szCs w:val="28"/>
    </w:rPr>
  </w:style>
  <w:style w:type="character" w:customStyle="1" w:styleId="3">
    <w:name w:val="Основной текст (3)_"/>
    <w:link w:val="30"/>
    <w:locked/>
    <w:rsid w:val="006C564D"/>
    <w:rPr>
      <w:rFonts w:ascii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6C564D"/>
    <w:pPr>
      <w:widowControl w:val="0"/>
      <w:shd w:val="clear" w:color="auto" w:fill="FFFFFF"/>
      <w:spacing w:after="0" w:line="293" w:lineRule="exact"/>
      <w:jc w:val="both"/>
    </w:pPr>
    <w:rPr>
      <w:rFonts w:ascii="Times New Roman" w:eastAsiaTheme="minorHAnsi" w:hAnsi="Times New Roman"/>
      <w:b/>
      <w:bCs/>
      <w:sz w:val="28"/>
      <w:szCs w:val="28"/>
    </w:rPr>
  </w:style>
  <w:style w:type="paragraph" w:customStyle="1" w:styleId="ConsPlusNormal">
    <w:name w:val="ConsPlusNormal"/>
    <w:rsid w:val="006C564D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Cs w:val="20"/>
      <w:lang w:eastAsia="ru-RU"/>
    </w:rPr>
  </w:style>
  <w:style w:type="paragraph" w:customStyle="1" w:styleId="11">
    <w:name w:val="Абзац списка1"/>
    <w:basedOn w:val="a"/>
    <w:rsid w:val="006C564D"/>
    <w:pPr>
      <w:widowControl w:val="0"/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21">
    <w:name w:val="Основной текст (2) + Полужирный"/>
    <w:rsid w:val="006C564D"/>
    <w:rPr>
      <w:rFonts w:ascii="Times New Roman" w:hAnsi="Times New Roman" w:cs="Times New Roman" w:hint="default"/>
      <w:b/>
      <w:bCs/>
      <w:color w:val="000000"/>
      <w:spacing w:val="0"/>
      <w:w w:val="100"/>
      <w:position w:val="0"/>
      <w:sz w:val="28"/>
      <w:szCs w:val="28"/>
      <w:shd w:val="clear" w:color="auto" w:fill="FFFFFF"/>
      <w:lang w:val="ru-RU" w:eastAsia="ru-RU"/>
    </w:rPr>
  </w:style>
  <w:style w:type="character" w:styleId="a7">
    <w:name w:val="Hyperlink"/>
    <w:basedOn w:val="a0"/>
    <w:uiPriority w:val="99"/>
    <w:semiHidden/>
    <w:unhideWhenUsed/>
    <w:rsid w:val="006C564D"/>
    <w:rPr>
      <w:color w:val="0000FF"/>
      <w:u w:val="single"/>
    </w:rPr>
  </w:style>
  <w:style w:type="table" w:styleId="a8">
    <w:name w:val="Table Grid"/>
    <w:basedOn w:val="a1"/>
    <w:uiPriority w:val="39"/>
    <w:rsid w:val="002348C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177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5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hyperlink" Target="consultantplus://offline/ref=454FDF94982B332E8FF95808D6D6205B98A4D327ABCF0F071D9A5C6B3D261F82E36DDA7B79BF48V4wB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1345</Words>
  <Characters>7673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</dc:creator>
  <cp:keywords/>
  <dc:description/>
  <cp:lastModifiedBy>Katrin</cp:lastModifiedBy>
  <cp:revision>11</cp:revision>
  <cp:lastPrinted>2021-12-23T06:04:00Z</cp:lastPrinted>
  <dcterms:created xsi:type="dcterms:W3CDTF">2020-11-17T11:41:00Z</dcterms:created>
  <dcterms:modified xsi:type="dcterms:W3CDTF">2021-12-23T06:04:00Z</dcterms:modified>
</cp:coreProperties>
</file>