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4647" w14:textId="77777777" w:rsidR="00421BDD" w:rsidRDefault="00421BDD" w:rsidP="00421BDD"/>
    <w:p w14:paraId="2DDEFB25" w14:textId="77777777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5E557CC0" w14:textId="692C92F1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 СКОГО ПОСЕЛЕНИЯ «УСТЬ-ШОНОШСКОЕ»</w:t>
      </w:r>
    </w:p>
    <w:p w14:paraId="6E0E1DDC" w14:textId="15401EB9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109FC871" w14:textId="77777777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5CD93FBC" w14:textId="77777777" w:rsidR="00421BDD" w:rsidRDefault="00421BDD" w:rsidP="00421BDD">
      <w:pPr>
        <w:rPr>
          <w:sz w:val="18"/>
          <w:szCs w:val="18"/>
        </w:rPr>
      </w:pPr>
      <w:r>
        <w:rPr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156F0157" w14:textId="77777777" w:rsidR="00421BDD" w:rsidRDefault="00421BDD" w:rsidP="00421BDD">
      <w:pPr>
        <w:rPr>
          <w:sz w:val="18"/>
          <w:szCs w:val="18"/>
        </w:rPr>
      </w:pPr>
    </w:p>
    <w:p w14:paraId="5E932B9D" w14:textId="77777777" w:rsidR="00421BDD" w:rsidRDefault="00421BDD" w:rsidP="00421BDD"/>
    <w:p w14:paraId="4EFD0B0A" w14:textId="77777777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9D52C7" w14:textId="77777777" w:rsidR="00421BDD" w:rsidRDefault="00421BDD" w:rsidP="00421BDD">
      <w:pPr>
        <w:ind w:firstLine="708"/>
        <w:jc w:val="center"/>
      </w:pPr>
    </w:p>
    <w:p w14:paraId="1A7D7576" w14:textId="333981FB" w:rsidR="00421BDD" w:rsidRDefault="00421BDD" w:rsidP="00421BDD">
      <w:pPr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1 февраля  2023 года</w:t>
      </w:r>
      <w:r>
        <w:rPr>
          <w:rStyle w:val="FontStyle11"/>
          <w:b/>
          <w:sz w:val="28"/>
          <w:szCs w:val="28"/>
        </w:rPr>
        <w:tab/>
        <w:t xml:space="preserve">                №4</w:t>
      </w:r>
    </w:p>
    <w:p w14:paraId="5A0FE930" w14:textId="77777777" w:rsidR="00421BDD" w:rsidRDefault="00421BDD" w:rsidP="00421BDD">
      <w:pPr>
        <w:jc w:val="center"/>
        <w:rPr>
          <w:rStyle w:val="FontStyle11"/>
          <w:sz w:val="28"/>
          <w:szCs w:val="28"/>
        </w:rPr>
      </w:pPr>
    </w:p>
    <w:p w14:paraId="2F71AE8E" w14:textId="77777777" w:rsidR="00421BDD" w:rsidRDefault="00421BDD" w:rsidP="00421BDD">
      <w:pPr>
        <w:rPr>
          <w:b/>
        </w:rPr>
      </w:pPr>
    </w:p>
    <w:p w14:paraId="04E1DC23" w14:textId="3BADA5D0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 перечень муниципального имущества, для использования в целях оказания имущественной  </w:t>
      </w:r>
    </w:p>
    <w:p w14:paraId="67C6F052" w14:textId="77777777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предназначенного для  передачи субъектам</w:t>
      </w:r>
    </w:p>
    <w:p w14:paraId="55FE702D" w14:textId="77777777" w:rsidR="00421BDD" w:rsidRDefault="00421BDD" w:rsidP="0042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</w:p>
    <w:p w14:paraId="1D2247E4" w14:textId="77777777" w:rsidR="00421BDD" w:rsidRDefault="00421BDD" w:rsidP="00421BDD">
      <w:pPr>
        <w:pStyle w:val="a3"/>
        <w:ind w:firstLine="540"/>
        <w:jc w:val="both"/>
        <w:rPr>
          <w:b/>
          <w:sz w:val="28"/>
          <w:szCs w:val="28"/>
        </w:rPr>
      </w:pPr>
    </w:p>
    <w:p w14:paraId="472CABA0" w14:textId="5706409A" w:rsidR="00421BDD" w:rsidRDefault="00421BDD" w:rsidP="00421BDD">
      <w:pPr>
        <w:pStyle w:val="a3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руководствуясь ст.18 Федерального закона от 24.07.2007 г.  № 209-ФЗ «О развитии малого и среднего предпринимательства в Российской федерации», в соответствии  с постановлением № </w:t>
      </w:r>
      <w:r w:rsidRPr="00421BDD">
        <w:rPr>
          <w:sz w:val="26"/>
          <w:szCs w:val="26"/>
        </w:rPr>
        <w:t>39 от 05.10.2021 г</w:t>
      </w:r>
      <w:r>
        <w:rPr>
          <w:sz w:val="26"/>
          <w:szCs w:val="26"/>
        </w:rPr>
        <w:t>ода «</w:t>
      </w:r>
      <w:r w:rsidRPr="00421BDD">
        <w:rPr>
          <w:sz w:val="26"/>
          <w:szCs w:val="26"/>
        </w:rPr>
        <w:t>Об утверждении порядка формирования, ведения, ежегодного дополнения и опубликования перечня муниципального имущества сельского поселения «</w:t>
      </w:r>
      <w:proofErr w:type="spellStart"/>
      <w:r w:rsidRPr="00421BDD">
        <w:rPr>
          <w:sz w:val="26"/>
          <w:szCs w:val="26"/>
        </w:rPr>
        <w:t>Усть-Шоношское</w:t>
      </w:r>
      <w:proofErr w:type="spellEnd"/>
      <w:r w:rsidRPr="00421BDD">
        <w:rPr>
          <w:sz w:val="26"/>
          <w:szCs w:val="26"/>
        </w:rPr>
        <w:t>» Вельского муниципального района Архангельской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», администрация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ПОСТАНОВЛЯЕТ:</w:t>
      </w:r>
    </w:p>
    <w:p w14:paraId="17C10300" w14:textId="2193A65C" w:rsidR="00421BDD" w:rsidRDefault="00421BDD" w:rsidP="00421BD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Перечень муниципального имущества муниципального образования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для использования в целях оказания имущественной поддержки,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бизнеса, не подлежащего отчуждению в частную собственность, в том числе в собственность субъектов малого или среднего предпринимательства, арендующих это имущество согласно приложения 1 к настоящему постановлению.</w:t>
      </w:r>
    </w:p>
    <w:p w14:paraId="629CE3BA" w14:textId="539D584F" w:rsidR="00421BDD" w:rsidRDefault="00421BDD" w:rsidP="00421BD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данное постановление в газете «</w:t>
      </w:r>
      <w:proofErr w:type="spellStart"/>
      <w:r>
        <w:rPr>
          <w:sz w:val="26"/>
          <w:szCs w:val="26"/>
        </w:rPr>
        <w:t>Усть-Шоношский</w:t>
      </w:r>
      <w:proofErr w:type="spellEnd"/>
      <w:r>
        <w:rPr>
          <w:sz w:val="26"/>
          <w:szCs w:val="26"/>
        </w:rPr>
        <w:t xml:space="preserve"> Вестник» и разместить на официальном сайте администрации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</w:t>
      </w:r>
      <w:bookmarkStart w:id="0" w:name="_GoBack"/>
      <w:bookmarkEnd w:id="0"/>
      <w:r>
        <w:rPr>
          <w:sz w:val="26"/>
          <w:szCs w:val="26"/>
        </w:rPr>
        <w:t xml:space="preserve"> области в сети «Интернет».</w:t>
      </w:r>
    </w:p>
    <w:p w14:paraId="37D93069" w14:textId="77777777" w:rsidR="00421BDD" w:rsidRDefault="00421BDD" w:rsidP="00421BD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 исполнения настоящего постановления оставляю за собой.</w:t>
      </w:r>
    </w:p>
    <w:p w14:paraId="33701451" w14:textId="77777777" w:rsidR="00421BDD" w:rsidRDefault="00421BDD" w:rsidP="00421BDD">
      <w:pPr>
        <w:tabs>
          <w:tab w:val="left" w:pos="7035"/>
        </w:tabs>
        <w:jc w:val="both"/>
        <w:rPr>
          <w:b/>
          <w:sz w:val="28"/>
          <w:szCs w:val="28"/>
        </w:rPr>
      </w:pPr>
    </w:p>
    <w:p w14:paraId="6DC835A6" w14:textId="7C7EE27A" w:rsidR="00421BDD" w:rsidRDefault="00421BDD" w:rsidP="00421BDD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34BF136C" w14:textId="77777777" w:rsidR="00421BDD" w:rsidRDefault="00421BDD" w:rsidP="00421B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2158E24A" w14:textId="77777777" w:rsidR="00421BDD" w:rsidRDefault="00421BDD" w:rsidP="00421BDD">
      <w:pPr>
        <w:rPr>
          <w:sz w:val="24"/>
          <w:szCs w:val="24"/>
        </w:rPr>
      </w:pPr>
    </w:p>
    <w:p w14:paraId="69EDF25E" w14:textId="77777777" w:rsidR="00421BDD" w:rsidRDefault="00421BDD" w:rsidP="00421BDD"/>
    <w:p w14:paraId="53D50129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30C3"/>
    <w:multiLevelType w:val="hybridMultilevel"/>
    <w:tmpl w:val="4AE8FC1A"/>
    <w:lvl w:ilvl="0" w:tplc="D99CE002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8C"/>
    <w:rsid w:val="002539AC"/>
    <w:rsid w:val="00421BDD"/>
    <w:rsid w:val="004C4CB6"/>
    <w:rsid w:val="009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F6E8"/>
  <w15:chartTrackingRefBased/>
  <w15:docId w15:val="{36A6243A-6951-4686-8102-1B5EB47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1BD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21B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421B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2023-02-07T05:38:00Z</dcterms:created>
  <dcterms:modified xsi:type="dcterms:W3CDTF">2023-04-05T12:55:00Z</dcterms:modified>
</cp:coreProperties>
</file>